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E79F1">
      <w:pPr>
        <w:jc w:val="center"/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</w:pPr>
      <w:r>
        <w:rPr>
          <w:rFonts w:hint="eastAsia" w:ascii="方正小标宋_GBK" w:hAnsi="方正小标宋_GBK" w:eastAsia="方正小标宋_GBK" w:cs="方正小标宋_GBK"/>
          <w:b/>
          <w:bCs/>
          <w:sz w:val="36"/>
          <w:szCs w:val="36"/>
          <w:lang w:eastAsia="zh-CN"/>
        </w:rPr>
        <w:t>四川省哲学社会科学规划项目课题论证活页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44"/>
      </w:tblGrid>
      <w:tr w14:paraId="3DCFC2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44" w:type="dxa"/>
            <w:noWrap w:val="0"/>
            <w:vAlign w:val="top"/>
          </w:tcPr>
          <w:p w14:paraId="6FCF8E39">
            <w:pPr>
              <w:jc w:val="left"/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32"/>
                <w:szCs w:val="32"/>
                <w:vertAlign w:val="baseline"/>
                <w:lang w:eastAsia="zh-CN"/>
              </w:rPr>
              <w:t>课题名称：</w:t>
            </w:r>
          </w:p>
        </w:tc>
      </w:tr>
      <w:tr w14:paraId="314732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5" w:hRule="atLeast"/>
        </w:trPr>
        <w:tc>
          <w:tcPr>
            <w:tcW w:w="9744" w:type="dxa"/>
            <w:noWrap w:val="0"/>
            <w:vAlign w:val="top"/>
          </w:tcPr>
          <w:p w14:paraId="1BB32B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482" w:firstLineChars="200"/>
              <w:jc w:val="left"/>
              <w:textAlignment w:val="auto"/>
              <w:rPr>
                <w:rFonts w:hint="eastAsia" w:ascii="宋体" w:hAnsi="宋体" w:eastAsia="宋体" w:cs="宋体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本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活页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参照以下提纲撰写，突出目标导向、问题导向、结果导向，对课题认识深刻全面，清楚拟解决的关键问题，问题分析具有全局视野和国际视角，提出对策建议具有前瞻性、创新性和操作性，鼓励实地调查与理论分析结合、战略研究与学术研究融合、史料分析与大数据分析并重，切忌宽泛空洞、面面俱到。设计论证要求逻辑清晰，层次分明，内容翔实，排版规范。本表与《申请书》表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四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内容一致，总字数不超过 7000 字。</w:t>
            </w:r>
          </w:p>
          <w:p w14:paraId="4872F9AE">
            <w:pPr>
              <w:spacing w:line="400" w:lineRule="exact"/>
              <w:ind w:firstLine="482" w:firstLineChars="200"/>
              <w:rPr>
                <w:rFonts w:hint="eastAsia" w:ascii="宋体" w:hAnsi="Calibri" w:eastAsia="仿宋_GB2312"/>
                <w:b/>
                <w:bCs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 w:eastAsia="仿宋_GB2312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1.</w:t>
            </w:r>
            <w:r>
              <w:rPr>
                <w:rFonts w:hint="eastAsia" w:ascii="宋体" w:hAnsi="Calibri" w:eastAsia="仿宋_GB2312"/>
                <w:b/>
                <w:bCs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选题说明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 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选题所研究的具体问题、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  <w:lang w:eastAsia="zh-CN"/>
              </w:rPr>
              <w:t>调研方向、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研究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  <w:lang w:eastAsia="zh-CN"/>
              </w:rPr>
              <w:t>路径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（</w:t>
            </w:r>
            <w:r>
              <w:rPr>
                <w:rFonts w:hint="eastAsia" w:ascii="宋体" w:hAnsi="宋体"/>
                <w:color w:val="auto"/>
                <w:sz w:val="24"/>
                <w:szCs w:val="24"/>
              </w:rPr>
              <w:t>300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字以内）。</w:t>
            </w:r>
          </w:p>
          <w:p w14:paraId="4A67C779">
            <w:pPr>
              <w:tabs>
                <w:tab w:val="left" w:pos="2310"/>
              </w:tabs>
              <w:spacing w:line="400" w:lineRule="exact"/>
              <w:ind w:left="2060" w:leftChars="228" w:hanging="1581" w:hangingChars="656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>2.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  <w:lang w:eastAsia="zh-CN"/>
              </w:rPr>
              <w:t>研究内容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 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课题研究的主要目标、重点难点、整体框架、研究计划及其可行性等。</w:t>
            </w:r>
            <w:bookmarkStart w:id="0" w:name="_GoBack"/>
            <w:bookmarkEnd w:id="0"/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（框架思路要列出提纲或目录）</w:t>
            </w:r>
          </w:p>
          <w:p w14:paraId="7DD30813">
            <w:pPr>
              <w:spacing w:line="400" w:lineRule="exact"/>
              <w:ind w:left="2009" w:leftChars="228" w:hanging="1530" w:hangingChars="635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3.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创新之处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]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 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在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  <w:lang w:eastAsia="zh-CN"/>
              </w:rPr>
              <w:t>调研数据、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研究方法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  <w:lang w:eastAsia="zh-CN"/>
              </w:rPr>
              <w:t>、对策建议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等方面的特色和创新。</w:t>
            </w:r>
          </w:p>
          <w:p w14:paraId="7D6DE67E">
            <w:pPr>
              <w:spacing w:line="400" w:lineRule="exact"/>
              <w:ind w:left="2166" w:leftChars="228" w:hanging="1687" w:hangingChars="700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4.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eastAsia="仿宋_GB2312"/>
                <w:b/>
                <w:bCs/>
                <w:sz w:val="24"/>
                <w:szCs w:val="24"/>
                <w:shd w:val="clear" w:color="auto" w:fill="auto"/>
                <w:lang w:eastAsia="zh-CN"/>
              </w:rPr>
              <w:t>效度评估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]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 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  <w:lang w:eastAsia="zh-CN"/>
              </w:rPr>
              <w:t>对拟提出主要对策建议的科学性、合规性、有效性评估；对该选题关键问题解决情况的预判。</w:t>
            </w:r>
          </w:p>
          <w:p w14:paraId="4DC5D420">
            <w:pPr>
              <w:spacing w:line="400" w:lineRule="exact"/>
              <w:ind w:left="479" w:leftChars="228" w:firstLine="0" w:firstLineChars="0"/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5.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预期成果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宋体" w:hAnsi="Calibri" w:eastAsia="仿宋_GB2312"/>
                <w:color w:val="auto"/>
                <w:sz w:val="24"/>
                <w:szCs w:val="24"/>
                <w:lang w:eastAsia="zh-CN"/>
              </w:rPr>
              <w:t>研究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成果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  <w:lang w:eastAsia="zh-CN"/>
              </w:rPr>
              <w:t>（必须包含决策咨询报告）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、宣传转化及社会效益等。（略写）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  <w:lang w:val="en-US" w:eastAsia="zh-CN"/>
              </w:rPr>
              <w:t xml:space="preserve">6. 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>[</w:t>
            </w:r>
            <w:r>
              <w:rPr>
                <w:rFonts w:hint="eastAsia" w:ascii="仿宋_GB2312" w:hAnsi="Calibri" w:eastAsia="仿宋_GB2312"/>
                <w:b/>
                <w:bCs/>
                <w:sz w:val="24"/>
                <w:szCs w:val="24"/>
                <w:shd w:val="clear" w:color="auto" w:fill="auto"/>
              </w:rPr>
              <w:t>参考文献</w:t>
            </w:r>
            <w:r>
              <w:rPr>
                <w:rFonts w:hint="eastAsia" w:ascii="宋体" w:hAnsi="宋体"/>
                <w:b/>
                <w:bCs/>
                <w:sz w:val="24"/>
                <w:szCs w:val="24"/>
                <w:shd w:val="clear" w:color="auto" w:fill="auto"/>
              </w:rPr>
              <w:t xml:space="preserve">] </w:t>
            </w:r>
            <w:r>
              <w:rPr>
                <w:rFonts w:hint="eastAsia" w:ascii="宋体" w:hAnsi="Calibri" w:eastAsia="仿宋_GB2312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hint="eastAsia" w:ascii="仿宋_GB2312" w:hAnsi="Calibri" w:eastAsia="仿宋_GB2312"/>
                <w:color w:val="auto"/>
                <w:sz w:val="24"/>
                <w:szCs w:val="24"/>
              </w:rPr>
              <w:t>开展本课题研究的主要中外参考文献。（略写）</w:t>
            </w:r>
          </w:p>
          <w:p w14:paraId="78400E53">
            <w:pPr>
              <w:jc w:val="left"/>
              <w:rPr>
                <w:rFonts w:hint="eastAsia" w:ascii="方正小标宋_GBK" w:hAnsi="方正小标宋_GBK" w:eastAsia="方正小标宋_GBK" w:cs="方正小标宋_GBK"/>
                <w:b/>
                <w:bCs/>
                <w:sz w:val="36"/>
                <w:szCs w:val="36"/>
                <w:vertAlign w:val="baseline"/>
                <w:lang w:eastAsia="zh-CN"/>
              </w:rPr>
            </w:pPr>
          </w:p>
        </w:tc>
      </w:tr>
    </w:tbl>
    <w:p w14:paraId="31E84DF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left"/>
        <w:textAlignment w:val="auto"/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 xml:space="preserve">说明：1.活页文字表述中不得出现任何可能透露申请人身份的信息。 </w:t>
      </w:r>
    </w:p>
    <w:p w14:paraId="74D3E1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723" w:firstLineChars="3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24"/>
          <w:szCs w:val="24"/>
          <w:lang w:val="en-US" w:eastAsia="zh-CN" w:bidi="ar"/>
        </w:rPr>
        <w:t>2.课题名称要与《申请书》一致，一般不加副标题。</w:t>
      </w:r>
    </w:p>
    <w:sectPr>
      <w:pgSz w:w="11906" w:h="16838"/>
      <w:pgMar w:top="1440" w:right="1134" w:bottom="1440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A370D18"/>
    <w:rsid w:val="07602FED"/>
    <w:rsid w:val="0A370D18"/>
    <w:rsid w:val="5CFB1000"/>
    <w:rsid w:val="763BA414"/>
    <w:rsid w:val="7F6CC73D"/>
    <w:rsid w:val="D3BB56BC"/>
    <w:rsid w:val="F4FF8215"/>
    <w:rsid w:val="FA7F3249"/>
    <w:rsid w:val="FD9F0A01"/>
    <w:rsid w:val="FDFF6D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 w:val="0"/>
      <w:spacing w:line="480" w:lineRule="atLeast"/>
      <w:textAlignment w:val="baseline"/>
    </w:pPr>
    <w:rPr>
      <w:rFonts w:ascii="仿宋_GB2312" w:eastAsia="仿宋_GB2312"/>
      <w:kern w:val="0"/>
      <w:sz w:val="28"/>
      <w:szCs w:val="28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381</Words>
  <Characters>394</Characters>
  <Lines>0</Lines>
  <Paragraphs>0</Paragraphs>
  <TotalTime>5</TotalTime>
  <ScaleCrop>false</ScaleCrop>
  <LinksUpToDate>false</LinksUpToDate>
  <CharactersWithSpaces>415</CharactersWithSpaces>
  <Application>WPS Office_12.8.2.1119_F1E327BC-269C-435d-A152-05C5408002CA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2026-07-05T10:11:00Z</dcterms:created>
  <dc:creator>user</dc:creator>
  <cp:lastModifiedBy>Sherry</cp:lastModifiedBy>
  <dcterms:modified xsi:type="dcterms:W3CDTF">2026-10-28T16:42:37Z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2052-12.8.2.1119</vt:lpwstr>
  </property>
  <property fmtid="{D5CDD505-2E9C-101B-9397-08002B2CF9AE}" pid="3" name="ICV">
    <vt:lpwstr>9AC4263B81C7C91BF99AE16AAD6E4586_43</vt:lpwstr>
  </property>
</Properties>
</file>