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宋体"/>
          <w:color w:val="333333"/>
          <w:kern w:val="0"/>
          <w:sz w:val="32"/>
          <w:szCs w:val="32"/>
        </w:rPr>
      </w:pPr>
      <w:bookmarkStart w:id="2" w:name="_GoBack"/>
      <w:bookmarkEnd w:id="2"/>
      <w:r>
        <w:rPr>
          <w:rFonts w:hint="eastAsia" w:ascii="黑体" w:hAnsi="黑体" w:eastAsia="黑体" w:cs="宋体"/>
          <w:color w:val="333333"/>
          <w:kern w:val="0"/>
          <w:sz w:val="32"/>
          <w:szCs w:val="32"/>
        </w:rPr>
        <w:t>附件</w:t>
      </w:r>
    </w:p>
    <w:p>
      <w:pPr>
        <w:jc w:val="center"/>
        <w:rPr>
          <w:rFonts w:ascii="方正小标宋_GBK" w:hAnsi="宋体" w:eastAsia="方正小标宋_GBK" w:cs="宋体"/>
          <w:color w:val="333333"/>
          <w:kern w:val="0"/>
          <w:sz w:val="40"/>
          <w:szCs w:val="30"/>
        </w:rPr>
      </w:pPr>
    </w:p>
    <w:p>
      <w:pPr>
        <w:jc w:val="center"/>
        <w:rPr>
          <w:rFonts w:ascii="方正小标宋_GBK" w:hAnsi="宋体" w:eastAsia="方正小标宋_GBK" w:cs="宋体"/>
          <w:color w:val="333333"/>
          <w:kern w:val="0"/>
          <w:sz w:val="40"/>
          <w:szCs w:val="30"/>
        </w:rPr>
      </w:pPr>
      <w:r>
        <w:rPr>
          <w:rFonts w:hint="eastAsia" w:ascii="方正小标宋_GBK" w:hAnsi="宋体" w:eastAsia="方正小标宋_GBK" w:cs="宋体"/>
          <w:color w:val="333333"/>
          <w:kern w:val="0"/>
          <w:sz w:val="40"/>
          <w:szCs w:val="30"/>
        </w:rPr>
        <w:t>四川师范大学“研究阐释党的十九届六中全会</w:t>
      </w:r>
    </w:p>
    <w:p>
      <w:pPr>
        <w:jc w:val="center"/>
        <w:rPr>
          <w:rFonts w:ascii="方正小标宋_GBK" w:eastAsia="方正小标宋_GBK"/>
          <w:b/>
          <w:color w:val="000000" w:themeColor="text1"/>
          <w:sz w:val="40"/>
          <w:szCs w:val="28"/>
        </w:rPr>
      </w:pPr>
      <w:r>
        <w:rPr>
          <w:rFonts w:hint="eastAsia" w:ascii="方正小标宋_GBK" w:hAnsi="宋体" w:eastAsia="方正小标宋_GBK" w:cs="宋体"/>
          <w:color w:val="333333"/>
          <w:kern w:val="0"/>
          <w:sz w:val="40"/>
          <w:szCs w:val="30"/>
        </w:rPr>
        <w:t>精神”校级专项项目预立项一览表</w:t>
      </w:r>
    </w:p>
    <w:p>
      <w:pPr>
        <w:jc w:val="left"/>
        <w:rPr>
          <w:b/>
          <w:color w:val="000000" w:themeColor="text1"/>
          <w:sz w:val="28"/>
          <w:szCs w:val="28"/>
        </w:rPr>
      </w:pPr>
    </w:p>
    <w:p>
      <w:pPr>
        <w:spacing w:line="560" w:lineRule="exact"/>
        <w:jc w:val="left"/>
        <w:rPr>
          <w:rFonts w:ascii="仿宋" w:hAnsi="仿宋" w:eastAsia="仿宋"/>
          <w:bCs/>
          <w:color w:val="000000" w:themeColor="text1"/>
          <w:sz w:val="32"/>
          <w:szCs w:val="32"/>
        </w:rPr>
      </w:pPr>
      <w:r>
        <w:rPr>
          <w:rFonts w:hint="eastAsia" w:ascii="仿宋" w:hAnsi="仿宋" w:eastAsia="仿宋"/>
          <w:b/>
          <w:color w:val="000000" w:themeColor="text1"/>
          <w:sz w:val="32"/>
          <w:szCs w:val="32"/>
        </w:rPr>
        <w:t>1.傅  桃：</w:t>
      </w:r>
      <w:r>
        <w:rPr>
          <w:rFonts w:hint="eastAsia" w:ascii="仿宋" w:hAnsi="仿宋" w:eastAsia="仿宋"/>
          <w:bCs/>
          <w:color w:val="000000" w:themeColor="text1"/>
          <w:sz w:val="32"/>
          <w:szCs w:val="32"/>
        </w:rPr>
        <w:t>深刻理解“人民至上”的科学内涵和时代价值</w:t>
      </w:r>
    </w:p>
    <w:p>
      <w:pPr>
        <w:spacing w:line="560" w:lineRule="exact"/>
        <w:jc w:val="left"/>
        <w:rPr>
          <w:rFonts w:ascii="仿宋" w:hAnsi="仿宋" w:eastAsia="仿宋"/>
          <w:color w:val="000000" w:themeColor="text1"/>
          <w:sz w:val="32"/>
          <w:szCs w:val="32"/>
        </w:rPr>
      </w:pPr>
      <w:r>
        <w:rPr>
          <w:rFonts w:hint="eastAsia" w:ascii="仿宋" w:hAnsi="仿宋" w:eastAsia="仿宋"/>
          <w:b/>
          <w:color w:val="000000" w:themeColor="text1"/>
          <w:sz w:val="32"/>
          <w:szCs w:val="32"/>
        </w:rPr>
        <w:t>2.龙  凤：</w:t>
      </w:r>
      <w:r>
        <w:rPr>
          <w:rFonts w:hint="eastAsia" w:ascii="仿宋" w:hAnsi="仿宋" w:eastAsia="仿宋"/>
          <w:bCs/>
          <w:color w:val="000000" w:themeColor="text1"/>
          <w:sz w:val="32"/>
          <w:szCs w:val="32"/>
        </w:rPr>
        <w:t>习近平总书记关于高等教育高质量发展的重要论述及其启示</w:t>
      </w:r>
    </w:p>
    <w:p>
      <w:pPr>
        <w:spacing w:line="560" w:lineRule="exact"/>
        <w:jc w:val="left"/>
        <w:rPr>
          <w:rFonts w:ascii="仿宋" w:hAnsi="仿宋" w:eastAsia="仿宋"/>
          <w:bCs/>
          <w:color w:val="000000" w:themeColor="text1"/>
          <w:sz w:val="32"/>
          <w:szCs w:val="32"/>
        </w:rPr>
      </w:pPr>
      <w:r>
        <w:rPr>
          <w:rFonts w:hint="eastAsia" w:ascii="仿宋" w:hAnsi="仿宋" w:eastAsia="仿宋"/>
          <w:b/>
          <w:color w:val="000000" w:themeColor="text1"/>
          <w:sz w:val="32"/>
          <w:szCs w:val="32"/>
        </w:rPr>
        <w:t>3.侯涵莹、王琴：</w:t>
      </w:r>
      <w:r>
        <w:rPr>
          <w:rFonts w:hint="eastAsia" w:ascii="仿宋" w:hAnsi="仿宋" w:eastAsia="仿宋"/>
          <w:bCs/>
          <w:color w:val="000000" w:themeColor="text1"/>
          <w:sz w:val="32"/>
          <w:szCs w:val="32"/>
        </w:rPr>
        <w:t>习近平总书记关于巩固党执政的群众基础重要论述研究</w:t>
      </w:r>
    </w:p>
    <w:p>
      <w:pPr>
        <w:spacing w:line="560" w:lineRule="exact"/>
        <w:rPr>
          <w:rFonts w:ascii="仿宋" w:hAnsi="仿宋" w:eastAsia="仿宋"/>
          <w:bCs/>
          <w:color w:val="000000" w:themeColor="text1"/>
          <w:sz w:val="32"/>
          <w:szCs w:val="32"/>
        </w:rPr>
      </w:pPr>
      <w:r>
        <w:rPr>
          <w:rFonts w:hint="eastAsia" w:ascii="仿宋" w:hAnsi="仿宋" w:eastAsia="仿宋"/>
          <w:b/>
          <w:color w:val="000000" w:themeColor="text1"/>
          <w:sz w:val="32"/>
          <w:szCs w:val="32"/>
        </w:rPr>
        <w:t>4.张  平：</w:t>
      </w:r>
      <w:r>
        <w:rPr>
          <w:rFonts w:hint="eastAsia" w:ascii="仿宋" w:hAnsi="仿宋" w:eastAsia="仿宋"/>
          <w:bCs/>
          <w:color w:val="000000" w:themeColor="text1"/>
          <w:sz w:val="32"/>
          <w:szCs w:val="32"/>
        </w:rPr>
        <w:t>党的三个历史决议关于干部队伍建设的比较分析</w:t>
      </w:r>
    </w:p>
    <w:p>
      <w:pPr>
        <w:widowControl/>
        <w:spacing w:line="560" w:lineRule="exact"/>
        <w:jc w:val="left"/>
        <w:rPr>
          <w:rFonts w:ascii="仿宋" w:hAnsi="仿宋" w:eastAsia="仿宋"/>
          <w:bCs/>
          <w:color w:val="000000" w:themeColor="text1"/>
          <w:sz w:val="32"/>
          <w:szCs w:val="32"/>
        </w:rPr>
      </w:pPr>
      <w:r>
        <w:rPr>
          <w:rFonts w:hint="eastAsia" w:ascii="仿宋" w:hAnsi="仿宋" w:eastAsia="仿宋" w:cs="宋体"/>
          <w:b/>
          <w:bCs/>
          <w:color w:val="000000" w:themeColor="text1"/>
          <w:kern w:val="0"/>
          <w:sz w:val="32"/>
          <w:szCs w:val="32"/>
        </w:rPr>
        <w:t>5.何  毅：</w:t>
      </w:r>
      <w:r>
        <w:rPr>
          <w:rFonts w:hint="eastAsia" w:ascii="仿宋" w:hAnsi="仿宋" w:eastAsia="仿宋"/>
          <w:bCs/>
          <w:color w:val="000000" w:themeColor="text1"/>
          <w:sz w:val="32"/>
          <w:szCs w:val="32"/>
        </w:rPr>
        <w:t>坚定“两个维护”的理论逻辑及实践进路研究</w:t>
      </w:r>
    </w:p>
    <w:p>
      <w:pPr>
        <w:spacing w:line="560" w:lineRule="exact"/>
        <w:rPr>
          <w:rFonts w:ascii="仿宋" w:hAnsi="仿宋" w:eastAsia="仿宋" w:cs="仿宋_GB2312"/>
          <w:bCs/>
          <w:color w:val="000000" w:themeColor="text1"/>
          <w:sz w:val="32"/>
          <w:szCs w:val="32"/>
        </w:rPr>
      </w:pPr>
      <w:r>
        <w:rPr>
          <w:rFonts w:hint="eastAsia" w:ascii="仿宋" w:hAnsi="仿宋" w:eastAsia="仿宋"/>
          <w:b/>
          <w:color w:val="000000" w:themeColor="text1"/>
          <w:sz w:val="32"/>
          <w:szCs w:val="32"/>
        </w:rPr>
        <w:t>6.张茂杰：</w:t>
      </w:r>
      <w:r>
        <w:rPr>
          <w:rFonts w:hint="eastAsia" w:ascii="仿宋" w:hAnsi="仿宋" w:eastAsia="仿宋"/>
          <w:bCs/>
          <w:color w:val="000000" w:themeColor="text1"/>
          <w:sz w:val="32"/>
          <w:szCs w:val="32"/>
        </w:rPr>
        <w:t>高校党校讲好“三个历史决议”的四个维度</w:t>
      </w:r>
    </w:p>
    <w:p>
      <w:pPr>
        <w:spacing w:line="560" w:lineRule="exact"/>
        <w:rPr>
          <w:rFonts w:ascii="仿宋" w:hAnsi="仿宋" w:eastAsia="仿宋"/>
          <w:color w:val="000000" w:themeColor="text1"/>
          <w:sz w:val="32"/>
          <w:szCs w:val="32"/>
        </w:rPr>
      </w:pPr>
      <w:r>
        <w:rPr>
          <w:rFonts w:hint="eastAsia" w:ascii="仿宋" w:hAnsi="仿宋" w:eastAsia="仿宋"/>
          <w:b/>
          <w:color w:val="000000" w:themeColor="text1"/>
          <w:sz w:val="32"/>
          <w:szCs w:val="32"/>
        </w:rPr>
        <w:t>7.蒋若凡：</w:t>
      </w:r>
      <w:r>
        <w:rPr>
          <w:rFonts w:hint="eastAsia" w:ascii="仿宋" w:hAnsi="仿宋" w:eastAsia="仿宋"/>
          <w:bCs/>
          <w:color w:val="000000" w:themeColor="text1"/>
          <w:sz w:val="32"/>
          <w:szCs w:val="32"/>
        </w:rPr>
        <w:t>新时代高校全面从严治党的路径研究</w:t>
      </w:r>
    </w:p>
    <w:p>
      <w:pPr>
        <w:spacing w:line="560" w:lineRule="exact"/>
        <w:rPr>
          <w:rFonts w:ascii="仿宋" w:hAnsi="仿宋" w:eastAsia="仿宋"/>
          <w:bCs/>
          <w:color w:val="000000" w:themeColor="text1"/>
          <w:sz w:val="32"/>
          <w:szCs w:val="32"/>
        </w:rPr>
      </w:pPr>
      <w:r>
        <w:rPr>
          <w:rFonts w:hint="eastAsia" w:ascii="仿宋" w:hAnsi="仿宋" w:eastAsia="仿宋"/>
          <w:b/>
          <w:color w:val="000000" w:themeColor="text1"/>
          <w:sz w:val="32"/>
          <w:szCs w:val="32"/>
        </w:rPr>
        <w:t>8.康顺利：</w:t>
      </w:r>
      <w:r>
        <w:rPr>
          <w:rFonts w:hint="eastAsia" w:ascii="仿宋" w:hAnsi="仿宋" w:eastAsia="仿宋"/>
          <w:bCs/>
          <w:color w:val="000000" w:themeColor="text1"/>
          <w:sz w:val="32"/>
          <w:szCs w:val="32"/>
        </w:rPr>
        <w:t>新时代高校加强党的政治建设历史经验研究</w:t>
      </w:r>
    </w:p>
    <w:p>
      <w:pPr>
        <w:spacing w:line="560" w:lineRule="exact"/>
        <w:jc w:val="left"/>
        <w:rPr>
          <w:rFonts w:ascii="仿宋" w:hAnsi="仿宋" w:eastAsia="仿宋"/>
          <w:bCs/>
          <w:color w:val="000000" w:themeColor="text1"/>
          <w:sz w:val="32"/>
          <w:szCs w:val="32"/>
        </w:rPr>
      </w:pPr>
      <w:r>
        <w:rPr>
          <w:rFonts w:hint="eastAsia" w:ascii="仿宋" w:hAnsi="仿宋" w:eastAsia="仿宋"/>
          <w:b/>
          <w:color w:val="000000" w:themeColor="text1"/>
          <w:sz w:val="32"/>
          <w:szCs w:val="32"/>
        </w:rPr>
        <w:t>9.崔  巍：</w:t>
      </w:r>
      <w:r>
        <w:rPr>
          <w:rFonts w:hint="eastAsia" w:ascii="仿宋" w:hAnsi="仿宋" w:eastAsia="仿宋"/>
          <w:bCs/>
          <w:color w:val="000000" w:themeColor="text1"/>
          <w:sz w:val="32"/>
          <w:szCs w:val="32"/>
        </w:rPr>
        <w:t>高校基层党建的指标体系构建及应用研究</w:t>
      </w:r>
    </w:p>
    <w:p>
      <w:pPr>
        <w:spacing w:line="560" w:lineRule="exact"/>
        <w:jc w:val="left"/>
        <w:rPr>
          <w:rFonts w:ascii="仿宋" w:hAnsi="仿宋" w:eastAsia="仿宋"/>
          <w:bCs/>
          <w:color w:val="000000" w:themeColor="text1"/>
          <w:sz w:val="32"/>
          <w:szCs w:val="32"/>
        </w:rPr>
      </w:pPr>
      <w:r>
        <w:rPr>
          <w:rFonts w:hint="eastAsia" w:ascii="仿宋" w:hAnsi="仿宋" w:eastAsia="仿宋"/>
          <w:b/>
          <w:color w:val="000000" w:themeColor="text1"/>
          <w:sz w:val="32"/>
          <w:szCs w:val="32"/>
        </w:rPr>
        <w:t>10.汪  斌：</w:t>
      </w:r>
      <w:r>
        <w:rPr>
          <w:rFonts w:hint="eastAsia" w:ascii="仿宋" w:hAnsi="仿宋" w:eastAsia="仿宋"/>
          <w:bCs/>
          <w:color w:val="000000" w:themeColor="text1"/>
          <w:sz w:val="32"/>
          <w:szCs w:val="32"/>
        </w:rPr>
        <w:t>新时代高校学生党支部组织力提升实践与经验研究</w:t>
      </w:r>
    </w:p>
    <w:p>
      <w:pPr>
        <w:spacing w:line="560" w:lineRule="exact"/>
        <w:jc w:val="left"/>
        <w:rPr>
          <w:rFonts w:ascii="仿宋" w:hAnsi="仿宋" w:eastAsia="仿宋"/>
          <w:bCs/>
          <w:color w:val="000000" w:themeColor="text1"/>
          <w:sz w:val="32"/>
          <w:szCs w:val="32"/>
        </w:rPr>
      </w:pPr>
      <w:r>
        <w:rPr>
          <w:rFonts w:hint="eastAsia" w:ascii="仿宋" w:hAnsi="仿宋" w:eastAsia="仿宋"/>
          <w:b/>
          <w:color w:val="000000" w:themeColor="text1"/>
          <w:sz w:val="32"/>
          <w:szCs w:val="32"/>
        </w:rPr>
        <w:t>11.胡显海：</w:t>
      </w:r>
      <w:r>
        <w:rPr>
          <w:rFonts w:hint="eastAsia" w:ascii="仿宋" w:hAnsi="仿宋" w:eastAsia="仿宋"/>
          <w:bCs/>
          <w:color w:val="000000" w:themeColor="text1"/>
          <w:sz w:val="32"/>
          <w:szCs w:val="32"/>
        </w:rPr>
        <w:t>逻辑、内涵、价值：习近平总书记关于师德师风重要论述的三维审视</w:t>
      </w:r>
    </w:p>
    <w:p>
      <w:pPr>
        <w:spacing w:line="560" w:lineRule="exact"/>
        <w:jc w:val="left"/>
        <w:rPr>
          <w:rFonts w:ascii="仿宋" w:hAnsi="仿宋" w:eastAsia="仿宋"/>
          <w:bCs/>
          <w:color w:val="000000" w:themeColor="text1"/>
          <w:sz w:val="32"/>
          <w:szCs w:val="32"/>
        </w:rPr>
      </w:pPr>
      <w:r>
        <w:rPr>
          <w:rFonts w:hint="eastAsia" w:ascii="仿宋" w:hAnsi="仿宋" w:eastAsia="仿宋"/>
          <w:b/>
          <w:color w:val="000000" w:themeColor="text1"/>
          <w:sz w:val="32"/>
          <w:szCs w:val="32"/>
        </w:rPr>
        <w:t>12.王玺威：</w:t>
      </w:r>
      <w:r>
        <w:rPr>
          <w:rFonts w:hint="eastAsia" w:ascii="仿宋" w:hAnsi="仿宋" w:eastAsia="仿宋"/>
          <w:bCs/>
          <w:color w:val="000000" w:themeColor="text1"/>
          <w:sz w:val="32"/>
          <w:szCs w:val="32"/>
        </w:rPr>
        <w:t>新时代师范类高校师德师风建设实践与经验</w:t>
      </w:r>
    </w:p>
    <w:p>
      <w:pPr>
        <w:spacing w:line="560" w:lineRule="exact"/>
        <w:ind w:left="964" w:hanging="964" w:hangingChars="300"/>
        <w:jc w:val="left"/>
        <w:rPr>
          <w:rFonts w:ascii="仿宋" w:hAnsi="仿宋" w:eastAsia="仿宋"/>
          <w:bCs/>
          <w:color w:val="000000" w:themeColor="text1"/>
          <w:sz w:val="32"/>
          <w:szCs w:val="32"/>
        </w:rPr>
      </w:pPr>
      <w:r>
        <w:rPr>
          <w:rFonts w:hint="eastAsia" w:ascii="仿宋" w:hAnsi="仿宋" w:eastAsia="仿宋"/>
          <w:b/>
          <w:color w:val="000000" w:themeColor="text1"/>
          <w:sz w:val="32"/>
          <w:szCs w:val="32"/>
        </w:rPr>
        <w:t>13.张伽伽：</w:t>
      </w:r>
      <w:r>
        <w:rPr>
          <w:rFonts w:hint="eastAsia" w:ascii="仿宋" w:hAnsi="仿宋" w:eastAsia="仿宋"/>
          <w:bCs/>
          <w:color w:val="000000" w:themeColor="text1"/>
          <w:sz w:val="32"/>
          <w:szCs w:val="32"/>
        </w:rPr>
        <w:t>新时代高校思想政治工作创新与经验研究</w:t>
      </w:r>
    </w:p>
    <w:p>
      <w:pPr>
        <w:spacing w:line="560" w:lineRule="exact"/>
        <w:jc w:val="left"/>
        <w:rPr>
          <w:rFonts w:ascii="仿宋" w:hAnsi="仿宋" w:eastAsia="仿宋"/>
          <w:bCs/>
          <w:color w:val="000000" w:themeColor="text1"/>
          <w:sz w:val="32"/>
          <w:szCs w:val="32"/>
        </w:rPr>
      </w:pPr>
      <w:r>
        <w:rPr>
          <w:rFonts w:hint="eastAsia" w:ascii="仿宋" w:hAnsi="仿宋" w:eastAsia="仿宋"/>
          <w:b/>
          <w:bCs/>
          <w:color w:val="000000" w:themeColor="text1"/>
          <w:sz w:val="32"/>
          <w:szCs w:val="32"/>
        </w:rPr>
        <w:t>14.黄雪垠：</w:t>
      </w:r>
      <w:r>
        <w:rPr>
          <w:rFonts w:hint="eastAsia" w:ascii="仿宋" w:hAnsi="仿宋" w:eastAsia="仿宋"/>
          <w:bCs/>
          <w:color w:val="000000" w:themeColor="text1"/>
          <w:sz w:val="32"/>
          <w:szCs w:val="32"/>
        </w:rPr>
        <w:t>建党精神融入大学生思想政治教育的逻辑理路与实践导向</w:t>
      </w:r>
    </w:p>
    <w:p>
      <w:pPr>
        <w:spacing w:line="560" w:lineRule="exact"/>
        <w:rPr>
          <w:rFonts w:ascii="仿宋" w:hAnsi="仿宋" w:eastAsia="仿宋"/>
          <w:bCs/>
          <w:color w:val="000000" w:themeColor="text1"/>
          <w:sz w:val="32"/>
          <w:szCs w:val="32"/>
        </w:rPr>
      </w:pPr>
      <w:r>
        <w:rPr>
          <w:rFonts w:hint="eastAsia" w:ascii="仿宋" w:hAnsi="仿宋" w:eastAsia="仿宋"/>
          <w:b/>
          <w:color w:val="000000" w:themeColor="text1"/>
          <w:sz w:val="32"/>
          <w:szCs w:val="32"/>
        </w:rPr>
        <w:t>15.李蓉研：</w:t>
      </w:r>
      <w:r>
        <w:rPr>
          <w:rFonts w:hint="eastAsia" w:ascii="仿宋" w:hAnsi="仿宋" w:eastAsia="仿宋"/>
          <w:bCs/>
          <w:color w:val="000000" w:themeColor="text1"/>
          <w:sz w:val="32"/>
          <w:szCs w:val="32"/>
        </w:rPr>
        <w:t>伟大建党精神融入高校思想政治教育活动实施路径的探索</w:t>
      </w:r>
    </w:p>
    <w:p>
      <w:pPr>
        <w:spacing w:line="560" w:lineRule="exact"/>
        <w:jc w:val="left"/>
        <w:rPr>
          <w:rFonts w:ascii="仿宋" w:hAnsi="仿宋" w:eastAsia="仿宋"/>
          <w:bCs/>
          <w:color w:val="000000" w:themeColor="text1"/>
          <w:sz w:val="32"/>
          <w:szCs w:val="32"/>
        </w:rPr>
      </w:pPr>
      <w:r>
        <w:rPr>
          <w:rFonts w:hint="eastAsia" w:ascii="仿宋" w:hAnsi="仿宋" w:eastAsia="仿宋"/>
          <w:b/>
          <w:color w:val="000000" w:themeColor="text1"/>
          <w:sz w:val="32"/>
          <w:szCs w:val="32"/>
        </w:rPr>
        <w:t>16.曾  恕：</w:t>
      </w:r>
      <w:r>
        <w:rPr>
          <w:rFonts w:hint="eastAsia" w:ascii="仿宋" w:hAnsi="仿宋" w:eastAsia="仿宋"/>
          <w:bCs/>
          <w:color w:val="000000" w:themeColor="text1"/>
          <w:sz w:val="32"/>
          <w:szCs w:val="32"/>
        </w:rPr>
        <w:t>新时代高校宣传工作五大使命实践路径探析</w:t>
      </w:r>
    </w:p>
    <w:p>
      <w:pPr>
        <w:spacing w:line="560" w:lineRule="exact"/>
        <w:rPr>
          <w:rFonts w:ascii="仿宋" w:hAnsi="仿宋" w:eastAsia="仿宋"/>
          <w:bCs/>
          <w:color w:val="000000" w:themeColor="text1"/>
          <w:sz w:val="32"/>
          <w:szCs w:val="32"/>
        </w:rPr>
      </w:pPr>
      <w:r>
        <w:rPr>
          <w:rFonts w:hint="eastAsia" w:ascii="仿宋" w:hAnsi="仿宋" w:eastAsia="仿宋" w:cs="宋体"/>
          <w:b/>
          <w:color w:val="000000" w:themeColor="text1"/>
          <w:sz w:val="32"/>
          <w:szCs w:val="32"/>
        </w:rPr>
        <w:t>17.张婉玉：</w:t>
      </w:r>
      <w:r>
        <w:rPr>
          <w:rFonts w:hint="eastAsia" w:ascii="仿宋" w:hAnsi="仿宋" w:eastAsia="仿宋"/>
          <w:bCs/>
          <w:color w:val="000000" w:themeColor="text1"/>
          <w:sz w:val="32"/>
          <w:szCs w:val="32"/>
        </w:rPr>
        <w:t>中华优秀传统文化在设计学人才培养中的“双创”路径</w:t>
      </w:r>
    </w:p>
    <w:p>
      <w:pPr>
        <w:spacing w:line="560" w:lineRule="exact"/>
        <w:rPr>
          <w:rFonts w:ascii="仿宋" w:hAnsi="仿宋" w:eastAsia="仿宋"/>
          <w:bCs/>
          <w:color w:val="000000" w:themeColor="text1"/>
          <w:sz w:val="32"/>
          <w:szCs w:val="32"/>
        </w:rPr>
      </w:pPr>
      <w:r>
        <w:rPr>
          <w:rFonts w:hint="eastAsia" w:ascii="仿宋" w:hAnsi="仿宋" w:eastAsia="仿宋" w:cs="宋体"/>
          <w:b/>
          <w:color w:val="000000" w:themeColor="text1"/>
          <w:sz w:val="32"/>
          <w:szCs w:val="32"/>
        </w:rPr>
        <w:t>18.刘秀霞：</w:t>
      </w:r>
      <w:r>
        <w:rPr>
          <w:rFonts w:hint="eastAsia" w:ascii="仿宋" w:hAnsi="仿宋" w:eastAsia="仿宋"/>
          <w:bCs/>
          <w:color w:val="000000" w:themeColor="text1"/>
          <w:sz w:val="32"/>
          <w:szCs w:val="32"/>
        </w:rPr>
        <w:t>融合式教学：中华优秀传统文化传承创新型实践模式探究</w:t>
      </w:r>
    </w:p>
    <w:p>
      <w:pPr>
        <w:spacing w:line="560" w:lineRule="exact"/>
        <w:jc w:val="left"/>
        <w:rPr>
          <w:rFonts w:ascii="仿宋" w:hAnsi="仿宋" w:eastAsia="仿宋"/>
          <w:bCs/>
          <w:color w:val="000000" w:themeColor="text1"/>
          <w:sz w:val="32"/>
          <w:szCs w:val="32"/>
        </w:rPr>
      </w:pPr>
      <w:r>
        <w:rPr>
          <w:rFonts w:hint="eastAsia" w:ascii="仿宋" w:hAnsi="仿宋" w:eastAsia="仿宋"/>
          <w:b/>
          <w:color w:val="000000" w:themeColor="text1"/>
          <w:sz w:val="32"/>
          <w:szCs w:val="32"/>
        </w:rPr>
        <w:t>19.李帮权、刘锦辉：</w:t>
      </w:r>
      <w:r>
        <w:rPr>
          <w:rFonts w:hint="eastAsia" w:ascii="仿宋" w:hAnsi="仿宋" w:eastAsia="仿宋"/>
          <w:bCs/>
          <w:color w:val="000000" w:themeColor="text1"/>
          <w:sz w:val="32"/>
          <w:szCs w:val="32"/>
        </w:rPr>
        <w:t>辅导员将“红色家书文化”融入思政教育全过程研究</w:t>
      </w:r>
    </w:p>
    <w:p>
      <w:pPr>
        <w:spacing w:line="560" w:lineRule="exact"/>
        <w:jc w:val="left"/>
        <w:rPr>
          <w:rFonts w:ascii="仿宋" w:hAnsi="仿宋" w:eastAsia="仿宋"/>
          <w:bCs/>
          <w:color w:val="000000" w:themeColor="text1"/>
          <w:sz w:val="32"/>
          <w:szCs w:val="32"/>
        </w:rPr>
      </w:pPr>
      <w:r>
        <w:rPr>
          <w:rFonts w:hint="eastAsia" w:ascii="仿宋" w:hAnsi="仿宋" w:eastAsia="仿宋"/>
          <w:b/>
          <w:color w:val="000000" w:themeColor="text1"/>
          <w:sz w:val="32"/>
          <w:szCs w:val="32"/>
        </w:rPr>
        <w:t>20.李  芳：</w:t>
      </w:r>
      <w:r>
        <w:rPr>
          <w:rFonts w:hint="eastAsia" w:ascii="仿宋" w:hAnsi="仿宋" w:eastAsia="仿宋"/>
          <w:bCs/>
          <w:color w:val="000000" w:themeColor="text1"/>
          <w:sz w:val="32"/>
          <w:szCs w:val="32"/>
        </w:rPr>
        <w:t xml:space="preserve">“双创”视角下巴蜀文化融入高校思想政治教育探究   </w:t>
      </w:r>
    </w:p>
    <w:p>
      <w:pPr>
        <w:spacing w:line="560" w:lineRule="exact"/>
        <w:jc w:val="left"/>
        <w:rPr>
          <w:rFonts w:ascii="仿宋" w:hAnsi="仿宋" w:eastAsia="仿宋"/>
          <w:bCs/>
          <w:color w:val="000000" w:themeColor="text1"/>
          <w:sz w:val="32"/>
          <w:szCs w:val="32"/>
        </w:rPr>
      </w:pPr>
      <w:r>
        <w:rPr>
          <w:rFonts w:hint="eastAsia" w:ascii="仿宋" w:hAnsi="仿宋" w:eastAsia="仿宋"/>
          <w:b/>
          <w:color w:val="000000" w:themeColor="text1"/>
          <w:sz w:val="32"/>
          <w:szCs w:val="32"/>
        </w:rPr>
        <w:t>21.罗  峰：</w:t>
      </w:r>
      <w:r>
        <w:rPr>
          <w:rFonts w:hint="eastAsia" w:ascii="仿宋" w:hAnsi="仿宋" w:eastAsia="仿宋"/>
          <w:bCs/>
          <w:color w:val="000000" w:themeColor="text1"/>
          <w:sz w:val="32"/>
          <w:szCs w:val="32"/>
        </w:rPr>
        <w:t>国际视域下高校推动中华优秀传统文化双创发展机理研究</w:t>
      </w:r>
    </w:p>
    <w:p>
      <w:pPr>
        <w:widowControl/>
        <w:spacing w:line="560" w:lineRule="exact"/>
        <w:jc w:val="left"/>
        <w:rPr>
          <w:rFonts w:ascii="仿宋" w:hAnsi="仿宋" w:eastAsia="仿宋"/>
          <w:bCs/>
          <w:color w:val="000000" w:themeColor="text1"/>
          <w:sz w:val="32"/>
          <w:szCs w:val="32"/>
        </w:rPr>
      </w:pPr>
      <w:r>
        <w:rPr>
          <w:rFonts w:hint="eastAsia" w:ascii="仿宋" w:hAnsi="仿宋" w:eastAsia="仿宋" w:cs="宋体"/>
          <w:b/>
          <w:bCs/>
          <w:color w:val="000000" w:themeColor="text1"/>
          <w:kern w:val="0"/>
          <w:sz w:val="32"/>
          <w:szCs w:val="32"/>
        </w:rPr>
        <w:t>22.谢  颖：</w:t>
      </w:r>
      <w:r>
        <w:rPr>
          <w:rFonts w:hint="eastAsia" w:ascii="仿宋" w:hAnsi="仿宋" w:eastAsia="仿宋"/>
          <w:bCs/>
          <w:color w:val="000000" w:themeColor="text1"/>
          <w:sz w:val="32"/>
          <w:szCs w:val="32"/>
        </w:rPr>
        <w:t>中华优秀传统文化融入大学生思想政治教育的路径研究</w:t>
      </w:r>
    </w:p>
    <w:p>
      <w:pPr>
        <w:widowControl/>
        <w:spacing w:line="560" w:lineRule="exact"/>
        <w:jc w:val="left"/>
        <w:rPr>
          <w:rFonts w:ascii="仿宋" w:hAnsi="仿宋" w:eastAsia="仿宋"/>
          <w:bCs/>
          <w:color w:val="000000" w:themeColor="text1"/>
          <w:sz w:val="32"/>
          <w:szCs w:val="32"/>
        </w:rPr>
      </w:pPr>
      <w:r>
        <w:rPr>
          <w:rFonts w:hint="eastAsia" w:ascii="仿宋" w:hAnsi="仿宋" w:eastAsia="仿宋"/>
          <w:b/>
          <w:bCs/>
          <w:color w:val="000000" w:themeColor="text1"/>
          <w:sz w:val="32"/>
          <w:szCs w:val="32"/>
        </w:rPr>
        <w:t>23.周婷婷：</w:t>
      </w:r>
      <w:r>
        <w:rPr>
          <w:rFonts w:hint="eastAsia" w:ascii="仿宋" w:hAnsi="仿宋" w:eastAsia="仿宋"/>
          <w:bCs/>
          <w:color w:val="000000" w:themeColor="text1"/>
          <w:sz w:val="32"/>
          <w:szCs w:val="32"/>
        </w:rPr>
        <w:t>新时代高校师范生中华民族共同体意识培育路径与经验</w:t>
      </w:r>
    </w:p>
    <w:p>
      <w:pPr>
        <w:spacing w:line="560" w:lineRule="exact"/>
        <w:jc w:val="left"/>
        <w:rPr>
          <w:rFonts w:ascii="仿宋" w:hAnsi="仿宋" w:eastAsia="仿宋"/>
          <w:bCs/>
          <w:color w:val="000000" w:themeColor="text1"/>
          <w:sz w:val="32"/>
          <w:szCs w:val="32"/>
        </w:rPr>
      </w:pPr>
      <w:r>
        <w:rPr>
          <w:rFonts w:hint="eastAsia" w:ascii="仿宋" w:hAnsi="仿宋" w:eastAsia="仿宋"/>
          <w:b/>
          <w:color w:val="000000" w:themeColor="text1"/>
          <w:sz w:val="32"/>
          <w:szCs w:val="32"/>
        </w:rPr>
        <w:t>24.赵  岚：</w:t>
      </w:r>
      <w:r>
        <w:rPr>
          <w:rFonts w:hint="eastAsia" w:ascii="仿宋" w:hAnsi="仿宋" w:eastAsia="仿宋"/>
          <w:bCs/>
          <w:color w:val="000000" w:themeColor="text1"/>
          <w:sz w:val="32"/>
          <w:szCs w:val="32"/>
        </w:rPr>
        <w:t>新时代民族影像铸牢中华民族共同体意识的实践与经验</w:t>
      </w:r>
    </w:p>
    <w:p>
      <w:pPr>
        <w:spacing w:line="560" w:lineRule="exact"/>
        <w:jc w:val="left"/>
        <w:rPr>
          <w:rFonts w:ascii="仿宋" w:hAnsi="仿宋" w:eastAsia="仿宋"/>
          <w:bCs/>
          <w:color w:val="000000" w:themeColor="text1"/>
          <w:sz w:val="32"/>
          <w:szCs w:val="32"/>
        </w:rPr>
      </w:pPr>
      <w:r>
        <w:rPr>
          <w:rFonts w:hint="eastAsia" w:ascii="仿宋" w:hAnsi="仿宋" w:eastAsia="仿宋"/>
          <w:b/>
          <w:color w:val="000000" w:themeColor="text1"/>
          <w:sz w:val="32"/>
          <w:szCs w:val="32"/>
        </w:rPr>
        <w:t>25.向  昱：</w:t>
      </w:r>
      <w:r>
        <w:rPr>
          <w:rFonts w:hint="eastAsia" w:ascii="仿宋" w:hAnsi="仿宋" w:eastAsia="仿宋"/>
          <w:bCs/>
          <w:color w:val="000000" w:themeColor="text1"/>
          <w:sz w:val="32"/>
          <w:szCs w:val="32"/>
        </w:rPr>
        <w:t>新时代高校巡察质效提升路径研究</w:t>
      </w:r>
    </w:p>
    <w:p>
      <w:pPr>
        <w:spacing w:line="560" w:lineRule="exact"/>
        <w:rPr>
          <w:rFonts w:ascii="仿宋" w:hAnsi="仿宋" w:eastAsia="仿宋"/>
          <w:bCs/>
          <w:color w:val="000000" w:themeColor="text1"/>
          <w:sz w:val="32"/>
          <w:szCs w:val="32"/>
        </w:rPr>
      </w:pPr>
      <w:r>
        <w:rPr>
          <w:rFonts w:hint="eastAsia" w:ascii="仿宋" w:hAnsi="仿宋" w:eastAsia="仿宋"/>
          <w:b/>
          <w:color w:val="000000" w:themeColor="text1"/>
          <w:sz w:val="32"/>
          <w:szCs w:val="32"/>
        </w:rPr>
        <w:t>26.郑寒丹：</w:t>
      </w:r>
      <w:r>
        <w:rPr>
          <w:rFonts w:hint="eastAsia" w:ascii="仿宋" w:hAnsi="仿宋" w:eastAsia="仿宋"/>
          <w:bCs/>
          <w:color w:val="000000" w:themeColor="text1"/>
          <w:sz w:val="32"/>
          <w:szCs w:val="32"/>
        </w:rPr>
        <w:t>十九大以来党的督查工作实践路径及经验研究</w:t>
      </w:r>
    </w:p>
    <w:p>
      <w:pPr>
        <w:spacing w:line="560" w:lineRule="exact"/>
        <w:jc w:val="left"/>
        <w:rPr>
          <w:rFonts w:ascii="仿宋" w:hAnsi="仿宋" w:eastAsia="仿宋"/>
          <w:bCs/>
          <w:color w:val="000000" w:themeColor="text1"/>
          <w:sz w:val="32"/>
          <w:szCs w:val="32"/>
        </w:rPr>
      </w:pPr>
      <w:r>
        <w:rPr>
          <w:rFonts w:hint="eastAsia" w:ascii="仿宋" w:hAnsi="仿宋" w:eastAsia="仿宋"/>
          <w:b/>
          <w:color w:val="000000" w:themeColor="text1"/>
          <w:sz w:val="32"/>
          <w:szCs w:val="32"/>
        </w:rPr>
        <w:t>27.周秋利：</w:t>
      </w:r>
      <w:r>
        <w:rPr>
          <w:rFonts w:hint="eastAsia" w:ascii="仿宋" w:hAnsi="仿宋" w:eastAsia="仿宋"/>
          <w:bCs/>
          <w:color w:val="000000" w:themeColor="text1"/>
          <w:sz w:val="32"/>
          <w:szCs w:val="32"/>
        </w:rPr>
        <w:t>廉政谈话在高校党风廉政建设中的实践与思考</w:t>
      </w:r>
    </w:p>
    <w:p>
      <w:pPr>
        <w:spacing w:line="560" w:lineRule="exact"/>
        <w:jc w:val="left"/>
        <w:rPr>
          <w:rFonts w:ascii="仿宋" w:hAnsi="仿宋" w:eastAsia="仿宋"/>
          <w:bCs/>
          <w:color w:val="000000" w:themeColor="text1"/>
          <w:sz w:val="32"/>
          <w:szCs w:val="32"/>
        </w:rPr>
      </w:pPr>
      <w:r>
        <w:rPr>
          <w:rFonts w:hint="eastAsia" w:ascii="仿宋" w:hAnsi="仿宋" w:eastAsia="仿宋"/>
          <w:b/>
          <w:color w:val="000000" w:themeColor="text1"/>
          <w:sz w:val="32"/>
          <w:szCs w:val="32"/>
        </w:rPr>
        <w:t>28.魏  欢：</w:t>
      </w:r>
      <w:r>
        <w:rPr>
          <w:rFonts w:hint="eastAsia" w:ascii="仿宋" w:hAnsi="仿宋" w:eastAsia="仿宋"/>
          <w:bCs/>
          <w:color w:val="000000" w:themeColor="text1"/>
          <w:sz w:val="32"/>
          <w:szCs w:val="32"/>
        </w:rPr>
        <w:t>新时代高校师范生廉洁意识现状及其影响因素研究</w:t>
      </w:r>
    </w:p>
    <w:p>
      <w:pPr>
        <w:spacing w:line="560" w:lineRule="exact"/>
        <w:jc w:val="left"/>
        <w:rPr>
          <w:rFonts w:ascii="仿宋" w:hAnsi="仿宋" w:eastAsia="仿宋"/>
          <w:bCs/>
          <w:color w:val="000000" w:themeColor="text1"/>
          <w:sz w:val="32"/>
          <w:szCs w:val="32"/>
        </w:rPr>
      </w:pPr>
      <w:r>
        <w:rPr>
          <w:rFonts w:hint="eastAsia" w:ascii="仿宋" w:hAnsi="仿宋" w:eastAsia="仿宋"/>
          <w:b/>
          <w:color w:val="000000" w:themeColor="text1"/>
          <w:sz w:val="32"/>
          <w:szCs w:val="32"/>
        </w:rPr>
        <w:t>29.李  华：</w:t>
      </w:r>
      <w:r>
        <w:rPr>
          <w:rFonts w:hint="eastAsia" w:ascii="仿宋" w:hAnsi="仿宋" w:eastAsia="仿宋"/>
          <w:bCs/>
          <w:color w:val="000000" w:themeColor="text1"/>
          <w:sz w:val="32"/>
          <w:szCs w:val="32"/>
        </w:rPr>
        <w:t>全面从严治党背景下高校纪检监察体制改革的模式困境与实践进路</w:t>
      </w:r>
    </w:p>
    <w:p>
      <w:pPr>
        <w:spacing w:line="560" w:lineRule="exact"/>
        <w:jc w:val="left"/>
        <w:rPr>
          <w:rFonts w:ascii="仿宋" w:hAnsi="仿宋" w:eastAsia="仿宋"/>
          <w:bCs/>
          <w:color w:val="000000" w:themeColor="text1"/>
          <w:sz w:val="32"/>
          <w:szCs w:val="32"/>
        </w:rPr>
      </w:pPr>
      <w:r>
        <w:rPr>
          <w:rFonts w:hint="eastAsia" w:ascii="仿宋" w:hAnsi="仿宋" w:eastAsia="仿宋"/>
          <w:b/>
          <w:color w:val="000000" w:themeColor="text1"/>
          <w:sz w:val="32"/>
          <w:szCs w:val="32"/>
        </w:rPr>
        <w:t>30.杨  洋：</w:t>
      </w:r>
      <w:r>
        <w:rPr>
          <w:rFonts w:hint="eastAsia" w:ascii="仿宋" w:hAnsi="仿宋" w:eastAsia="仿宋"/>
          <w:bCs/>
          <w:color w:val="000000" w:themeColor="text1"/>
          <w:sz w:val="32"/>
          <w:szCs w:val="32"/>
        </w:rPr>
        <w:t>新时代高等教育高质量发展自我评估路径创新研究</w:t>
      </w:r>
    </w:p>
    <w:p>
      <w:pPr>
        <w:widowControl/>
        <w:spacing w:line="560" w:lineRule="exact"/>
        <w:jc w:val="left"/>
        <w:rPr>
          <w:rFonts w:ascii="仿宋" w:hAnsi="仿宋" w:eastAsia="仿宋"/>
          <w:bCs/>
          <w:color w:val="000000" w:themeColor="text1"/>
          <w:sz w:val="32"/>
          <w:szCs w:val="32"/>
        </w:rPr>
      </w:pPr>
      <w:r>
        <w:rPr>
          <w:rFonts w:hint="eastAsia" w:ascii="仿宋" w:hAnsi="仿宋" w:eastAsia="仿宋"/>
          <w:b/>
          <w:color w:val="000000" w:themeColor="text1"/>
          <w:sz w:val="32"/>
          <w:szCs w:val="32"/>
        </w:rPr>
        <w:t>31.张晓林：</w:t>
      </w:r>
      <w:r>
        <w:rPr>
          <w:rFonts w:hint="eastAsia" w:ascii="仿宋" w:hAnsi="仿宋" w:eastAsia="仿宋"/>
          <w:bCs/>
          <w:color w:val="000000" w:themeColor="text1"/>
          <w:sz w:val="32"/>
          <w:szCs w:val="32"/>
        </w:rPr>
        <w:t>党的十八大以来体育教育事业取得历史性成就与发展变革研究</w:t>
      </w:r>
    </w:p>
    <w:p>
      <w:pPr>
        <w:spacing w:line="560" w:lineRule="exact"/>
        <w:jc w:val="left"/>
        <w:rPr>
          <w:rFonts w:ascii="仿宋" w:hAnsi="仿宋" w:eastAsia="仿宋" w:cs="Times New Roman"/>
          <w:color w:val="000000" w:themeColor="text1"/>
          <w:sz w:val="32"/>
          <w:szCs w:val="32"/>
        </w:rPr>
      </w:pPr>
      <w:r>
        <w:rPr>
          <w:rFonts w:hint="eastAsia" w:ascii="仿宋" w:hAnsi="仿宋" w:eastAsia="仿宋"/>
          <w:b/>
          <w:color w:val="000000" w:themeColor="text1"/>
          <w:sz w:val="32"/>
          <w:szCs w:val="32"/>
        </w:rPr>
        <w:t>32.全  亮、倪  喆：</w:t>
      </w:r>
      <w:r>
        <w:rPr>
          <w:rFonts w:hint="eastAsia" w:ascii="仿宋" w:hAnsi="仿宋" w:eastAsia="仿宋"/>
          <w:bCs/>
          <w:color w:val="000000" w:themeColor="text1"/>
          <w:sz w:val="32"/>
          <w:szCs w:val="32"/>
        </w:rPr>
        <w:t>新时代大学生法治教育路径实践与经验新探</w:t>
      </w:r>
    </w:p>
    <w:p>
      <w:pPr>
        <w:spacing w:line="560" w:lineRule="exact"/>
        <w:jc w:val="left"/>
        <w:rPr>
          <w:rFonts w:ascii="仿宋" w:hAnsi="仿宋" w:eastAsia="仿宋"/>
          <w:bCs/>
          <w:color w:val="000000" w:themeColor="text1"/>
          <w:sz w:val="32"/>
          <w:szCs w:val="32"/>
        </w:rPr>
      </w:pPr>
      <w:r>
        <w:rPr>
          <w:rFonts w:hint="eastAsia" w:ascii="仿宋" w:hAnsi="仿宋" w:eastAsia="仿宋"/>
          <w:b/>
          <w:color w:val="000000" w:themeColor="text1"/>
          <w:sz w:val="32"/>
          <w:szCs w:val="32"/>
        </w:rPr>
        <w:t>33.曾  巍：</w:t>
      </w:r>
      <w:r>
        <w:rPr>
          <w:rFonts w:hint="eastAsia" w:ascii="仿宋" w:hAnsi="仿宋" w:eastAsia="仿宋"/>
          <w:bCs/>
          <w:color w:val="000000" w:themeColor="text1"/>
          <w:sz w:val="32"/>
          <w:szCs w:val="32"/>
        </w:rPr>
        <w:t>新时代高校依法治校实践探索与新鲜经验</w:t>
      </w:r>
    </w:p>
    <w:p>
      <w:pPr>
        <w:spacing w:line="560" w:lineRule="exact"/>
        <w:jc w:val="left"/>
        <w:rPr>
          <w:rFonts w:ascii="仿宋" w:hAnsi="仿宋" w:eastAsia="仿宋"/>
          <w:bCs/>
          <w:color w:val="000000" w:themeColor="text1"/>
          <w:sz w:val="32"/>
          <w:szCs w:val="32"/>
        </w:rPr>
      </w:pPr>
      <w:r>
        <w:rPr>
          <w:rFonts w:hint="eastAsia" w:ascii="仿宋" w:hAnsi="仿宋" w:eastAsia="仿宋" w:cs="宋体"/>
          <w:b/>
          <w:bCs/>
          <w:color w:val="000000" w:themeColor="text1"/>
          <w:sz w:val="32"/>
          <w:szCs w:val="32"/>
        </w:rPr>
        <w:t>34.赵汝斌：</w:t>
      </w:r>
      <w:r>
        <w:rPr>
          <w:rFonts w:hint="eastAsia" w:ascii="仿宋" w:hAnsi="仿宋" w:eastAsia="仿宋"/>
          <w:bCs/>
          <w:color w:val="000000" w:themeColor="text1"/>
          <w:sz w:val="32"/>
          <w:szCs w:val="32"/>
        </w:rPr>
        <w:t>新时代高校校园文化建设中社团活动课程化模式探索</w:t>
      </w:r>
    </w:p>
    <w:p>
      <w:pPr>
        <w:spacing w:line="560" w:lineRule="exact"/>
        <w:jc w:val="left"/>
        <w:rPr>
          <w:rFonts w:ascii="仿宋" w:hAnsi="仿宋" w:eastAsia="仿宋"/>
          <w:bCs/>
          <w:color w:val="000000" w:themeColor="text1"/>
          <w:sz w:val="32"/>
          <w:szCs w:val="32"/>
        </w:rPr>
      </w:pPr>
      <w:r>
        <w:rPr>
          <w:rFonts w:hint="eastAsia" w:ascii="仿宋" w:hAnsi="仿宋" w:eastAsia="仿宋" w:cs="宋体"/>
          <w:b/>
          <w:bCs/>
          <w:color w:val="000000" w:themeColor="text1"/>
          <w:sz w:val="32"/>
          <w:szCs w:val="32"/>
        </w:rPr>
        <w:t>35.高宏英：</w:t>
      </w:r>
      <w:r>
        <w:rPr>
          <w:rFonts w:hint="eastAsia" w:ascii="仿宋" w:hAnsi="仿宋" w:eastAsia="仿宋"/>
          <w:bCs/>
          <w:color w:val="000000" w:themeColor="text1"/>
          <w:sz w:val="32"/>
          <w:szCs w:val="32"/>
        </w:rPr>
        <w:t>十八大以来高校校园文化建设研究现状及趋势分析</w:t>
      </w:r>
    </w:p>
    <w:p>
      <w:pPr>
        <w:spacing w:line="560" w:lineRule="exact"/>
        <w:jc w:val="left"/>
        <w:rPr>
          <w:rFonts w:ascii="仿宋" w:hAnsi="仿宋" w:eastAsia="仿宋"/>
          <w:bCs/>
          <w:color w:val="000000" w:themeColor="text1"/>
          <w:sz w:val="32"/>
          <w:szCs w:val="32"/>
        </w:rPr>
      </w:pPr>
      <w:r>
        <w:rPr>
          <w:rFonts w:hint="eastAsia" w:ascii="仿宋" w:hAnsi="仿宋" w:eastAsia="仿宋"/>
          <w:b/>
          <w:bCs/>
          <w:color w:val="000000" w:themeColor="text1"/>
          <w:sz w:val="32"/>
          <w:szCs w:val="32"/>
        </w:rPr>
        <w:t>36.崔青青：</w:t>
      </w:r>
      <w:r>
        <w:rPr>
          <w:rFonts w:hint="eastAsia" w:ascii="仿宋" w:hAnsi="仿宋" w:eastAsia="仿宋"/>
          <w:bCs/>
          <w:color w:val="000000" w:themeColor="text1"/>
          <w:sz w:val="32"/>
          <w:szCs w:val="32"/>
        </w:rPr>
        <w:t>党的十八大以来我国意识形态工作实践与经验研究</w:t>
      </w:r>
    </w:p>
    <w:p>
      <w:pPr>
        <w:spacing w:line="560" w:lineRule="exact"/>
        <w:jc w:val="left"/>
        <w:rPr>
          <w:rFonts w:ascii="仿宋" w:hAnsi="仿宋" w:eastAsia="仿宋"/>
          <w:bCs/>
          <w:color w:val="000000" w:themeColor="text1"/>
          <w:sz w:val="32"/>
          <w:szCs w:val="32"/>
        </w:rPr>
      </w:pPr>
      <w:r>
        <w:rPr>
          <w:rFonts w:hint="eastAsia" w:ascii="仿宋" w:hAnsi="仿宋" w:eastAsia="仿宋"/>
          <w:b/>
          <w:color w:val="000000" w:themeColor="text1"/>
          <w:sz w:val="32"/>
          <w:szCs w:val="32"/>
        </w:rPr>
        <w:t>37.邓  爽：</w:t>
      </w:r>
      <w:r>
        <w:rPr>
          <w:rFonts w:hint="eastAsia" w:ascii="仿宋" w:hAnsi="仿宋" w:eastAsia="仿宋"/>
          <w:bCs/>
          <w:color w:val="000000" w:themeColor="text1"/>
          <w:sz w:val="32"/>
          <w:szCs w:val="32"/>
        </w:rPr>
        <w:t>高校构建主流舆论格局对策研究</w:t>
      </w:r>
    </w:p>
    <w:p>
      <w:pPr>
        <w:spacing w:line="560" w:lineRule="exact"/>
        <w:jc w:val="left"/>
        <w:rPr>
          <w:rFonts w:ascii="仿宋" w:hAnsi="仿宋" w:eastAsia="仿宋"/>
          <w:bCs/>
          <w:color w:val="000000" w:themeColor="text1"/>
          <w:sz w:val="32"/>
          <w:szCs w:val="32"/>
        </w:rPr>
      </w:pPr>
      <w:r>
        <w:rPr>
          <w:rFonts w:hint="eastAsia" w:ascii="仿宋" w:hAnsi="仿宋" w:eastAsia="仿宋"/>
          <w:b/>
          <w:color w:val="000000" w:themeColor="text1"/>
          <w:sz w:val="32"/>
          <w:szCs w:val="32"/>
        </w:rPr>
        <w:t>38.黄  娇：</w:t>
      </w:r>
      <w:r>
        <w:rPr>
          <w:rFonts w:hint="eastAsia" w:ascii="仿宋" w:hAnsi="仿宋" w:eastAsia="仿宋"/>
          <w:bCs/>
          <w:color w:val="000000" w:themeColor="text1"/>
          <w:sz w:val="32"/>
          <w:szCs w:val="32"/>
        </w:rPr>
        <w:t>新媒体视域下高校官方微信公众平台价值引导作用探析</w:t>
      </w:r>
    </w:p>
    <w:p>
      <w:pPr>
        <w:spacing w:line="560" w:lineRule="exact"/>
        <w:jc w:val="left"/>
        <w:rPr>
          <w:rFonts w:ascii="仿宋" w:hAnsi="仿宋" w:eastAsia="仿宋"/>
          <w:bCs/>
          <w:color w:val="000000" w:themeColor="text1"/>
          <w:sz w:val="32"/>
          <w:szCs w:val="32"/>
        </w:rPr>
      </w:pPr>
      <w:r>
        <w:rPr>
          <w:rFonts w:hint="eastAsia" w:ascii="仿宋" w:hAnsi="仿宋" w:eastAsia="仿宋" w:cs="宋体"/>
          <w:b/>
          <w:bCs/>
          <w:color w:val="000000" w:themeColor="text1"/>
          <w:sz w:val="32"/>
          <w:szCs w:val="32"/>
        </w:rPr>
        <w:t>39.梁晨晨：</w:t>
      </w:r>
      <w:r>
        <w:rPr>
          <w:rFonts w:hint="eastAsia" w:ascii="仿宋" w:hAnsi="仿宋" w:eastAsia="仿宋"/>
          <w:bCs/>
          <w:color w:val="000000" w:themeColor="text1"/>
          <w:sz w:val="32"/>
          <w:szCs w:val="32"/>
        </w:rPr>
        <w:t>共振与断位：高校新媒体宣传矩阵传播力研究</w:t>
      </w:r>
    </w:p>
    <w:p>
      <w:pPr>
        <w:spacing w:line="560" w:lineRule="exact"/>
        <w:jc w:val="left"/>
        <w:rPr>
          <w:rFonts w:ascii="仿宋" w:hAnsi="仿宋" w:eastAsia="仿宋"/>
          <w:bCs/>
          <w:color w:val="000000" w:themeColor="text1"/>
          <w:sz w:val="32"/>
          <w:szCs w:val="32"/>
        </w:rPr>
      </w:pPr>
      <w:r>
        <w:rPr>
          <w:rFonts w:hint="eastAsia" w:ascii="仿宋" w:hAnsi="仿宋" w:eastAsia="仿宋" w:cs="宋体"/>
          <w:b/>
          <w:bCs/>
          <w:color w:val="000000" w:themeColor="text1"/>
          <w:sz w:val="32"/>
          <w:szCs w:val="32"/>
        </w:rPr>
        <w:t>40.曹歆雨：</w:t>
      </w:r>
      <w:bookmarkStart w:id="0" w:name="OLE_LINK2"/>
      <w:bookmarkStart w:id="1" w:name="OLE_LINK1"/>
      <w:r>
        <w:rPr>
          <w:rFonts w:hint="eastAsia" w:ascii="仿宋" w:hAnsi="仿宋" w:eastAsia="仿宋"/>
          <w:bCs/>
          <w:color w:val="000000" w:themeColor="text1"/>
          <w:sz w:val="32"/>
          <w:szCs w:val="32"/>
        </w:rPr>
        <w:t>融媒体时代高校共青团网络舆论引导力提升研究</w:t>
      </w:r>
      <w:bookmarkEnd w:id="0"/>
      <w:bookmarkEnd w:id="1"/>
    </w:p>
    <w:p>
      <w:pPr>
        <w:spacing w:line="560" w:lineRule="exact"/>
        <w:jc w:val="left"/>
        <w:rPr>
          <w:rFonts w:ascii="仿宋" w:hAnsi="仿宋" w:eastAsia="仿宋"/>
          <w:bCs/>
          <w:color w:val="000000" w:themeColor="text1"/>
          <w:sz w:val="32"/>
          <w:szCs w:val="32"/>
        </w:rPr>
      </w:pPr>
      <w:r>
        <w:rPr>
          <w:rFonts w:hint="eastAsia" w:ascii="仿宋" w:hAnsi="仿宋" w:eastAsia="仿宋" w:cs="宋体"/>
          <w:b/>
          <w:bCs/>
          <w:color w:val="000000" w:themeColor="text1"/>
          <w:sz w:val="32"/>
          <w:szCs w:val="32"/>
        </w:rPr>
        <w:t>41.袁耀林：</w:t>
      </w:r>
      <w:r>
        <w:rPr>
          <w:rFonts w:hint="eastAsia" w:ascii="仿宋" w:hAnsi="仿宋" w:eastAsia="仿宋"/>
          <w:bCs/>
          <w:color w:val="000000" w:themeColor="text1"/>
          <w:sz w:val="32"/>
          <w:szCs w:val="32"/>
        </w:rPr>
        <w:t>藏族舞蹈中的思政元素研究</w:t>
      </w:r>
    </w:p>
    <w:p>
      <w:pPr>
        <w:spacing w:line="560" w:lineRule="exact"/>
        <w:jc w:val="left"/>
        <w:rPr>
          <w:rFonts w:ascii="仿宋" w:hAnsi="仿宋" w:eastAsia="仿宋"/>
          <w:bCs/>
          <w:color w:val="000000" w:themeColor="text1"/>
          <w:sz w:val="32"/>
          <w:szCs w:val="32"/>
        </w:rPr>
      </w:pPr>
      <w:r>
        <w:rPr>
          <w:rFonts w:hint="eastAsia" w:ascii="仿宋" w:hAnsi="仿宋" w:eastAsia="仿宋" w:cs="宋体"/>
          <w:b/>
          <w:bCs/>
          <w:color w:val="000000" w:themeColor="text1"/>
          <w:sz w:val="32"/>
          <w:szCs w:val="32"/>
        </w:rPr>
        <w:t>42.李国太：</w:t>
      </w:r>
      <w:r>
        <w:rPr>
          <w:rFonts w:hint="eastAsia" w:ascii="仿宋" w:hAnsi="仿宋" w:eastAsia="仿宋"/>
          <w:bCs/>
          <w:color w:val="000000" w:themeColor="text1"/>
          <w:sz w:val="32"/>
          <w:szCs w:val="32"/>
        </w:rPr>
        <w:t>川陕苏区红色歌谣的创作与传播机制研究</w:t>
      </w:r>
    </w:p>
    <w:p>
      <w:pPr>
        <w:spacing w:line="560" w:lineRule="exact"/>
        <w:rPr>
          <w:rFonts w:ascii="仿宋" w:hAnsi="仿宋" w:eastAsia="仿宋"/>
          <w:bCs/>
          <w:color w:val="000000" w:themeColor="text1"/>
          <w:sz w:val="32"/>
          <w:szCs w:val="32"/>
        </w:rPr>
      </w:pPr>
      <w:r>
        <w:rPr>
          <w:rFonts w:hint="eastAsia" w:ascii="仿宋" w:hAnsi="仿宋" w:eastAsia="仿宋" w:cs="宋体"/>
          <w:b/>
          <w:color w:val="000000" w:themeColor="text1"/>
          <w:sz w:val="32"/>
          <w:szCs w:val="32"/>
        </w:rPr>
        <w:t>43.余  华：</w:t>
      </w:r>
      <w:r>
        <w:rPr>
          <w:rFonts w:hint="eastAsia" w:ascii="仿宋" w:hAnsi="仿宋" w:eastAsia="仿宋"/>
          <w:bCs/>
          <w:color w:val="000000" w:themeColor="text1"/>
          <w:sz w:val="32"/>
          <w:szCs w:val="32"/>
        </w:rPr>
        <w:t>党百年成就和经验融入大中小学思政课研究</w:t>
      </w:r>
    </w:p>
    <w:p>
      <w:pPr>
        <w:spacing w:line="560" w:lineRule="exact"/>
        <w:rPr>
          <w:rFonts w:ascii="仿宋" w:hAnsi="仿宋" w:eastAsia="仿宋"/>
          <w:bCs/>
          <w:color w:val="000000" w:themeColor="text1"/>
          <w:sz w:val="32"/>
          <w:szCs w:val="32"/>
        </w:rPr>
      </w:pPr>
      <w:r>
        <w:rPr>
          <w:rFonts w:hint="eastAsia" w:ascii="仿宋" w:hAnsi="仿宋" w:eastAsia="仿宋"/>
          <w:b/>
          <w:bCs/>
          <w:color w:val="000000" w:themeColor="text1"/>
          <w:sz w:val="32"/>
          <w:szCs w:val="32"/>
        </w:rPr>
        <w:t>44.罗凌云</w:t>
      </w:r>
      <w:r>
        <w:rPr>
          <w:rFonts w:hint="eastAsia" w:ascii="仿宋" w:hAnsi="仿宋" w:eastAsia="仿宋"/>
          <w:bCs/>
          <w:color w:val="000000" w:themeColor="text1"/>
          <w:sz w:val="32"/>
          <w:szCs w:val="32"/>
        </w:rPr>
        <w:t>：党的百年奋斗重大成就和历史经验融入社会学课程思政研究</w:t>
      </w:r>
    </w:p>
    <w:p>
      <w:pPr>
        <w:spacing w:line="560" w:lineRule="exact"/>
        <w:rPr>
          <w:rFonts w:ascii="仿宋" w:hAnsi="仿宋" w:eastAsia="仿宋"/>
          <w:bCs/>
          <w:color w:val="000000" w:themeColor="text1"/>
          <w:sz w:val="32"/>
          <w:szCs w:val="32"/>
        </w:rPr>
      </w:pPr>
      <w:r>
        <w:rPr>
          <w:rFonts w:hint="eastAsia" w:ascii="仿宋" w:hAnsi="仿宋" w:eastAsia="仿宋"/>
          <w:b/>
          <w:bCs/>
          <w:color w:val="000000" w:themeColor="text1"/>
          <w:sz w:val="32"/>
          <w:szCs w:val="32"/>
        </w:rPr>
        <w:t>45.李新芝</w:t>
      </w:r>
      <w:r>
        <w:rPr>
          <w:rFonts w:hint="eastAsia" w:ascii="仿宋" w:hAnsi="仿宋" w:eastAsia="仿宋"/>
          <w:bCs/>
          <w:color w:val="000000" w:themeColor="text1"/>
          <w:sz w:val="32"/>
          <w:szCs w:val="32"/>
        </w:rPr>
        <w:t>：党的十九届六中全会精神融入高校“概论”课的整体性思考</w:t>
      </w:r>
    </w:p>
    <w:p>
      <w:pPr>
        <w:spacing w:line="560" w:lineRule="exact"/>
        <w:ind w:left="964" w:hanging="964" w:hangingChars="300"/>
        <w:jc w:val="left"/>
        <w:rPr>
          <w:rFonts w:ascii="仿宋" w:hAnsi="仿宋" w:eastAsia="仿宋"/>
          <w:bCs/>
          <w:color w:val="000000" w:themeColor="text1"/>
          <w:sz w:val="32"/>
          <w:szCs w:val="32"/>
        </w:rPr>
      </w:pPr>
      <w:r>
        <w:rPr>
          <w:rFonts w:hint="eastAsia" w:ascii="仿宋" w:hAnsi="仿宋" w:eastAsia="仿宋"/>
          <w:b/>
          <w:color w:val="000000" w:themeColor="text1"/>
          <w:sz w:val="32"/>
          <w:szCs w:val="32"/>
        </w:rPr>
        <w:t>46.罗玮栋：</w:t>
      </w:r>
      <w:r>
        <w:rPr>
          <w:rFonts w:hint="eastAsia" w:ascii="仿宋" w:hAnsi="仿宋" w:eastAsia="仿宋"/>
          <w:bCs/>
          <w:color w:val="000000" w:themeColor="text1"/>
          <w:sz w:val="32"/>
          <w:szCs w:val="32"/>
        </w:rPr>
        <w:t>历史主动精神融入高校“概论”课教学探析</w:t>
      </w:r>
    </w:p>
    <w:p>
      <w:pPr>
        <w:spacing w:line="560" w:lineRule="exact"/>
        <w:jc w:val="left"/>
        <w:rPr>
          <w:rFonts w:ascii="仿宋" w:hAnsi="仿宋" w:eastAsia="仿宋" w:cs="Times New Roman"/>
          <w:color w:val="000000" w:themeColor="text1"/>
          <w:sz w:val="32"/>
          <w:szCs w:val="32"/>
        </w:rPr>
      </w:pPr>
      <w:r>
        <w:rPr>
          <w:rFonts w:hint="eastAsia" w:ascii="仿宋" w:hAnsi="仿宋" w:eastAsia="仿宋"/>
          <w:b/>
          <w:color w:val="000000" w:themeColor="text1"/>
          <w:sz w:val="32"/>
          <w:szCs w:val="32"/>
        </w:rPr>
        <w:t>47.康文杰：</w:t>
      </w:r>
      <w:r>
        <w:rPr>
          <w:rFonts w:hint="eastAsia" w:ascii="仿宋" w:hAnsi="仿宋" w:eastAsia="仿宋"/>
          <w:bCs/>
          <w:color w:val="000000" w:themeColor="text1"/>
          <w:sz w:val="32"/>
          <w:szCs w:val="32"/>
        </w:rPr>
        <w:t>伟大建党精神融入高校思政课的实践路径探析</w:t>
      </w:r>
    </w:p>
    <w:p>
      <w:pPr>
        <w:widowControl/>
        <w:spacing w:line="560" w:lineRule="exact"/>
        <w:jc w:val="left"/>
        <w:rPr>
          <w:rFonts w:ascii="仿宋" w:hAnsi="仿宋" w:eastAsia="仿宋"/>
          <w:bCs/>
          <w:color w:val="000000" w:themeColor="text1"/>
          <w:sz w:val="32"/>
          <w:szCs w:val="32"/>
        </w:rPr>
      </w:pPr>
      <w:r>
        <w:rPr>
          <w:rFonts w:hint="eastAsia" w:ascii="仿宋" w:hAnsi="仿宋" w:eastAsia="仿宋" w:cs="宋体"/>
          <w:b/>
          <w:bCs/>
          <w:color w:val="000000" w:themeColor="text1"/>
          <w:kern w:val="0"/>
          <w:sz w:val="32"/>
          <w:szCs w:val="32"/>
        </w:rPr>
        <w:t>48.杨成伟：</w:t>
      </w:r>
      <w:r>
        <w:rPr>
          <w:rFonts w:hint="eastAsia" w:ascii="仿宋" w:hAnsi="仿宋" w:eastAsia="仿宋"/>
          <w:bCs/>
          <w:color w:val="000000" w:themeColor="text1"/>
          <w:sz w:val="32"/>
          <w:szCs w:val="32"/>
        </w:rPr>
        <w:t>党的百年奋斗重大成就和历史经验融入高校体育课程思政的路径研究</w:t>
      </w:r>
    </w:p>
    <w:p>
      <w:pPr>
        <w:widowControl/>
        <w:spacing w:line="560" w:lineRule="exact"/>
        <w:jc w:val="left"/>
        <w:rPr>
          <w:rFonts w:ascii="仿宋" w:hAnsi="仿宋" w:eastAsia="仿宋"/>
          <w:bCs/>
          <w:color w:val="000000" w:themeColor="text1"/>
          <w:sz w:val="32"/>
          <w:szCs w:val="32"/>
        </w:rPr>
      </w:pPr>
      <w:r>
        <w:rPr>
          <w:rFonts w:hint="eastAsia" w:ascii="仿宋" w:hAnsi="仿宋" w:eastAsia="仿宋"/>
          <w:b/>
          <w:color w:val="000000" w:themeColor="text1"/>
          <w:sz w:val="32"/>
          <w:szCs w:val="32"/>
        </w:rPr>
        <w:t>49.赵  岩：</w:t>
      </w:r>
      <w:r>
        <w:rPr>
          <w:rFonts w:hint="eastAsia" w:ascii="仿宋" w:hAnsi="仿宋" w:eastAsia="仿宋"/>
          <w:bCs/>
          <w:color w:val="000000" w:themeColor="text1"/>
          <w:sz w:val="32"/>
          <w:szCs w:val="32"/>
        </w:rPr>
        <w:t>“立德树人”背景下高校体育课程中德育的价值与实践路径研究</w:t>
      </w:r>
    </w:p>
    <w:p>
      <w:pPr>
        <w:spacing w:line="560" w:lineRule="exact"/>
        <w:jc w:val="left"/>
        <w:rPr>
          <w:rFonts w:ascii="仿宋" w:hAnsi="仿宋" w:eastAsia="仿宋"/>
          <w:bCs/>
          <w:color w:val="000000" w:themeColor="text1"/>
          <w:sz w:val="32"/>
          <w:szCs w:val="32"/>
        </w:rPr>
      </w:pPr>
      <w:r>
        <w:rPr>
          <w:rFonts w:hint="eastAsia" w:ascii="仿宋" w:hAnsi="仿宋" w:eastAsia="仿宋"/>
          <w:b/>
          <w:color w:val="000000" w:themeColor="text1"/>
          <w:sz w:val="32"/>
          <w:szCs w:val="32"/>
        </w:rPr>
        <w:t>50.易晓莉：</w:t>
      </w:r>
      <w:r>
        <w:rPr>
          <w:rFonts w:hint="eastAsia" w:ascii="仿宋" w:hAnsi="仿宋" w:eastAsia="仿宋"/>
          <w:bCs/>
          <w:color w:val="000000" w:themeColor="text1"/>
          <w:sz w:val="32"/>
          <w:szCs w:val="32"/>
        </w:rPr>
        <w:t>“课程思政”理念下日语口语课程活用《习近平用典》实践探索</w:t>
      </w:r>
    </w:p>
    <w:p>
      <w:pPr>
        <w:widowControl/>
        <w:spacing w:line="560" w:lineRule="exact"/>
        <w:jc w:val="left"/>
        <w:rPr>
          <w:rFonts w:ascii="仿宋" w:hAnsi="仿宋" w:eastAsia="仿宋"/>
          <w:bCs/>
          <w:color w:val="000000" w:themeColor="text1"/>
          <w:sz w:val="32"/>
          <w:szCs w:val="32"/>
        </w:rPr>
      </w:pPr>
      <w:r>
        <w:rPr>
          <w:rFonts w:hint="eastAsia" w:ascii="仿宋" w:hAnsi="仿宋" w:eastAsia="仿宋"/>
          <w:b/>
          <w:bCs/>
          <w:color w:val="000000" w:themeColor="text1"/>
          <w:sz w:val="32"/>
          <w:szCs w:val="32"/>
        </w:rPr>
        <w:t>51.李  峥：</w:t>
      </w:r>
      <w:r>
        <w:rPr>
          <w:rFonts w:hint="eastAsia" w:ascii="仿宋" w:hAnsi="仿宋" w:eastAsia="仿宋"/>
          <w:bCs/>
          <w:color w:val="000000" w:themeColor="text1"/>
          <w:sz w:val="32"/>
          <w:szCs w:val="32"/>
        </w:rPr>
        <w:t>利用地方“红色资源”开发高校红色文化校本课程研究</w:t>
      </w:r>
    </w:p>
    <w:p>
      <w:pPr>
        <w:widowControl/>
        <w:spacing w:line="560" w:lineRule="exact"/>
        <w:jc w:val="left"/>
        <w:rPr>
          <w:rFonts w:ascii="仿宋" w:hAnsi="仿宋" w:eastAsia="仿宋"/>
          <w:bCs/>
          <w:color w:val="000000" w:themeColor="text1"/>
          <w:sz w:val="32"/>
          <w:szCs w:val="32"/>
        </w:rPr>
      </w:pPr>
      <w:r>
        <w:rPr>
          <w:rFonts w:hint="eastAsia" w:ascii="仿宋" w:hAnsi="仿宋" w:eastAsia="仿宋"/>
          <w:b/>
          <w:color w:val="000000" w:themeColor="text1"/>
          <w:sz w:val="32"/>
          <w:szCs w:val="32"/>
        </w:rPr>
        <w:t>52.杨  莹：</w:t>
      </w:r>
      <w:r>
        <w:rPr>
          <w:rFonts w:hint="eastAsia" w:ascii="仿宋" w:hAnsi="仿宋" w:eastAsia="仿宋"/>
          <w:bCs/>
          <w:color w:val="000000" w:themeColor="text1"/>
          <w:sz w:val="32"/>
          <w:szCs w:val="32"/>
        </w:rPr>
        <w:t>新文科背景下十九届六中全会精神融入舞蹈课程思政探析</w:t>
      </w:r>
    </w:p>
    <w:p>
      <w:pPr>
        <w:spacing w:line="560" w:lineRule="exact"/>
        <w:jc w:val="left"/>
        <w:rPr>
          <w:rFonts w:ascii="仿宋" w:hAnsi="仿宋" w:eastAsia="仿宋"/>
          <w:bCs/>
          <w:color w:val="000000" w:themeColor="text1"/>
          <w:sz w:val="32"/>
          <w:szCs w:val="32"/>
        </w:rPr>
      </w:pPr>
      <w:r>
        <w:rPr>
          <w:rFonts w:hint="eastAsia" w:ascii="仿宋" w:hAnsi="仿宋" w:eastAsia="仿宋" w:cs="宋体"/>
          <w:b/>
          <w:bCs/>
          <w:color w:val="000000" w:themeColor="text1"/>
          <w:sz w:val="32"/>
          <w:szCs w:val="32"/>
        </w:rPr>
        <w:t>53.高云鹏：</w:t>
      </w:r>
      <w:r>
        <w:rPr>
          <w:rFonts w:hint="eastAsia" w:ascii="仿宋" w:hAnsi="仿宋" w:eastAsia="仿宋"/>
          <w:bCs/>
          <w:color w:val="000000" w:themeColor="text1"/>
          <w:sz w:val="32"/>
          <w:szCs w:val="32"/>
        </w:rPr>
        <w:t>高校《中国民族民间舞蹈》课程思政教学路径研究</w:t>
      </w:r>
    </w:p>
    <w:p>
      <w:pPr>
        <w:spacing w:line="560" w:lineRule="exact"/>
        <w:jc w:val="left"/>
        <w:rPr>
          <w:rFonts w:ascii="仿宋" w:hAnsi="仿宋" w:eastAsia="仿宋"/>
          <w:bCs/>
          <w:color w:val="000000" w:themeColor="text1"/>
          <w:sz w:val="32"/>
          <w:szCs w:val="32"/>
        </w:rPr>
      </w:pPr>
      <w:r>
        <w:rPr>
          <w:rFonts w:hint="eastAsia" w:ascii="仿宋" w:hAnsi="仿宋" w:eastAsia="仿宋"/>
          <w:b/>
          <w:color w:val="000000" w:themeColor="text1"/>
          <w:sz w:val="32"/>
          <w:szCs w:val="32"/>
        </w:rPr>
        <w:t>54.黄婷婷：</w:t>
      </w:r>
      <w:r>
        <w:rPr>
          <w:rFonts w:hint="eastAsia" w:ascii="仿宋" w:hAnsi="仿宋" w:eastAsia="仿宋"/>
          <w:bCs/>
          <w:color w:val="000000" w:themeColor="text1"/>
          <w:sz w:val="32"/>
          <w:szCs w:val="32"/>
        </w:rPr>
        <w:t>基于数字化创新的红色文化融入专业课程思政实践研究</w:t>
      </w:r>
    </w:p>
    <w:p>
      <w:pPr>
        <w:spacing w:line="560" w:lineRule="exact"/>
        <w:jc w:val="left"/>
        <w:rPr>
          <w:rFonts w:ascii="仿宋" w:hAnsi="仿宋" w:eastAsia="仿宋"/>
          <w:bCs/>
          <w:color w:val="000000" w:themeColor="text1"/>
          <w:sz w:val="32"/>
          <w:szCs w:val="32"/>
        </w:rPr>
      </w:pPr>
      <w:r>
        <w:rPr>
          <w:rFonts w:hint="eastAsia" w:ascii="仿宋" w:hAnsi="仿宋" w:eastAsia="仿宋"/>
          <w:b/>
          <w:color w:val="000000" w:themeColor="text1"/>
          <w:sz w:val="32"/>
          <w:szCs w:val="32"/>
        </w:rPr>
        <w:t>55.廖才祥：</w:t>
      </w:r>
      <w:r>
        <w:rPr>
          <w:rFonts w:hint="eastAsia" w:ascii="仿宋" w:hAnsi="仿宋" w:eastAsia="仿宋"/>
          <w:bCs/>
          <w:color w:val="000000" w:themeColor="text1"/>
          <w:sz w:val="32"/>
          <w:szCs w:val="32"/>
        </w:rPr>
        <w:t>新时代大学生党史教育网络路径实践与经验</w:t>
      </w:r>
    </w:p>
    <w:p>
      <w:pPr>
        <w:spacing w:line="560" w:lineRule="exact"/>
        <w:jc w:val="left"/>
        <w:rPr>
          <w:rFonts w:ascii="仿宋" w:hAnsi="仿宋" w:eastAsia="仿宋"/>
          <w:bCs/>
          <w:color w:val="000000" w:themeColor="text1"/>
          <w:sz w:val="32"/>
          <w:szCs w:val="32"/>
        </w:rPr>
      </w:pPr>
      <w:r>
        <w:rPr>
          <w:rFonts w:hint="eastAsia" w:ascii="仿宋" w:hAnsi="仿宋" w:eastAsia="仿宋"/>
          <w:b/>
          <w:color w:val="000000" w:themeColor="text1"/>
          <w:sz w:val="32"/>
          <w:szCs w:val="32"/>
          <w:lang w:val="zh-CN"/>
        </w:rPr>
        <w:t>56.邓希雯：</w:t>
      </w:r>
      <w:r>
        <w:rPr>
          <w:rFonts w:hint="eastAsia" w:ascii="仿宋" w:hAnsi="仿宋" w:eastAsia="仿宋"/>
          <w:bCs/>
          <w:color w:val="000000" w:themeColor="text1"/>
          <w:sz w:val="32"/>
          <w:szCs w:val="32"/>
        </w:rPr>
        <w:t>四川高校党委理论学习中心组党史学习教育实践与经验研究</w:t>
      </w:r>
    </w:p>
    <w:p>
      <w:pPr>
        <w:spacing w:line="560" w:lineRule="exact"/>
        <w:rPr>
          <w:rFonts w:ascii="仿宋" w:hAnsi="仿宋" w:eastAsia="仿宋"/>
          <w:color w:val="000000" w:themeColor="text1"/>
          <w:sz w:val="32"/>
          <w:szCs w:val="32"/>
        </w:rPr>
      </w:pPr>
      <w:r>
        <w:rPr>
          <w:rFonts w:hint="eastAsia" w:ascii="仿宋" w:hAnsi="仿宋" w:eastAsia="仿宋"/>
          <w:b/>
          <w:color w:val="000000" w:themeColor="text1"/>
          <w:sz w:val="32"/>
          <w:szCs w:val="32"/>
        </w:rPr>
        <w:t>57.马  科</w:t>
      </w:r>
      <w:r>
        <w:rPr>
          <w:rFonts w:hint="eastAsia" w:ascii="仿宋" w:hAnsi="仿宋" w:eastAsia="仿宋"/>
          <w:color w:val="000000" w:themeColor="text1"/>
          <w:sz w:val="32"/>
          <w:szCs w:val="32"/>
        </w:rPr>
        <w:t>：</w:t>
      </w:r>
      <w:r>
        <w:rPr>
          <w:rFonts w:hint="eastAsia" w:ascii="仿宋" w:hAnsi="仿宋" w:eastAsia="仿宋"/>
          <w:bCs/>
          <w:color w:val="000000" w:themeColor="text1"/>
          <w:sz w:val="32"/>
          <w:szCs w:val="32"/>
        </w:rPr>
        <w:t>红色阅读推广在高校党史学习教育中的实践研究</w:t>
      </w:r>
    </w:p>
    <w:p>
      <w:pPr>
        <w:widowControl/>
        <w:spacing w:line="560" w:lineRule="exact"/>
        <w:jc w:val="left"/>
        <w:rPr>
          <w:rFonts w:ascii="仿宋" w:hAnsi="仿宋" w:eastAsia="仿宋"/>
          <w:bCs/>
          <w:color w:val="000000" w:themeColor="text1"/>
          <w:sz w:val="32"/>
          <w:szCs w:val="32"/>
        </w:rPr>
      </w:pPr>
      <w:r>
        <w:rPr>
          <w:rFonts w:hint="eastAsia" w:ascii="仿宋" w:hAnsi="仿宋" w:eastAsia="仿宋"/>
          <w:b/>
          <w:color w:val="000000" w:themeColor="text1"/>
          <w:sz w:val="32"/>
          <w:szCs w:val="32"/>
        </w:rPr>
        <w:t>58.朱秀娟：</w:t>
      </w:r>
      <w:r>
        <w:rPr>
          <w:rFonts w:hint="eastAsia" w:ascii="仿宋" w:hAnsi="仿宋" w:eastAsia="仿宋"/>
          <w:bCs/>
          <w:color w:val="000000" w:themeColor="text1"/>
          <w:sz w:val="32"/>
          <w:szCs w:val="32"/>
        </w:rPr>
        <w:t>高校巩固拓展党史学习教育成果的策略研究</w:t>
      </w:r>
    </w:p>
    <w:p>
      <w:pPr>
        <w:spacing w:line="560" w:lineRule="exact"/>
        <w:rPr>
          <w:rFonts w:ascii="仿宋" w:hAnsi="仿宋" w:eastAsia="仿宋"/>
          <w:bCs/>
          <w:color w:val="000000" w:themeColor="text1"/>
          <w:sz w:val="32"/>
          <w:szCs w:val="32"/>
        </w:rPr>
      </w:pPr>
      <w:r>
        <w:rPr>
          <w:rFonts w:hint="eastAsia" w:ascii="仿宋" w:hAnsi="仿宋" w:eastAsia="仿宋"/>
          <w:b/>
          <w:color w:val="000000" w:themeColor="text1"/>
          <w:sz w:val="32"/>
          <w:szCs w:val="32"/>
        </w:rPr>
        <w:t>59.黄艳青：</w:t>
      </w:r>
      <w:r>
        <w:rPr>
          <w:rFonts w:hint="eastAsia" w:ascii="仿宋" w:hAnsi="仿宋" w:eastAsia="仿宋"/>
          <w:bCs/>
          <w:color w:val="000000" w:themeColor="text1"/>
          <w:sz w:val="32"/>
          <w:szCs w:val="32"/>
        </w:rPr>
        <w:t>“三自教育”视域下高校提升党史教育实效浅析</w:t>
      </w:r>
    </w:p>
    <w:p>
      <w:pPr>
        <w:spacing w:line="560" w:lineRule="exact"/>
        <w:jc w:val="left"/>
        <w:rPr>
          <w:rFonts w:ascii="仿宋" w:hAnsi="仿宋" w:eastAsia="仿宋"/>
          <w:bCs/>
          <w:color w:val="000000" w:themeColor="text1"/>
          <w:sz w:val="32"/>
          <w:szCs w:val="32"/>
        </w:rPr>
      </w:pPr>
      <w:r>
        <w:rPr>
          <w:rFonts w:hint="eastAsia" w:ascii="仿宋" w:hAnsi="仿宋" w:eastAsia="仿宋"/>
          <w:b/>
          <w:color w:val="000000" w:themeColor="text1"/>
          <w:sz w:val="32"/>
          <w:szCs w:val="32"/>
        </w:rPr>
        <w:t>60.邓晓彬：</w:t>
      </w:r>
      <w:r>
        <w:rPr>
          <w:rFonts w:hint="eastAsia" w:ascii="仿宋" w:hAnsi="仿宋" w:eastAsia="仿宋"/>
          <w:bCs/>
          <w:color w:val="000000" w:themeColor="text1"/>
          <w:sz w:val="32"/>
          <w:szCs w:val="32"/>
        </w:rPr>
        <w:t>高校艺术类学生“立体化”党史学习教育实践与经验研究</w:t>
      </w:r>
    </w:p>
    <w:p>
      <w:pPr>
        <w:spacing w:line="560" w:lineRule="exact"/>
        <w:jc w:val="left"/>
        <w:rPr>
          <w:rFonts w:ascii="仿宋" w:hAnsi="仿宋" w:eastAsia="仿宋"/>
          <w:bCs/>
          <w:color w:val="000000" w:themeColor="text1"/>
          <w:sz w:val="32"/>
          <w:szCs w:val="32"/>
        </w:rPr>
      </w:pPr>
      <w:r>
        <w:rPr>
          <w:rFonts w:hint="eastAsia" w:ascii="仿宋" w:hAnsi="仿宋" w:eastAsia="仿宋"/>
          <w:b/>
          <w:color w:val="000000" w:themeColor="text1"/>
          <w:sz w:val="32"/>
          <w:szCs w:val="32"/>
        </w:rPr>
        <w:t>61.李  青：</w:t>
      </w:r>
      <w:r>
        <w:rPr>
          <w:rFonts w:hint="eastAsia" w:ascii="仿宋" w:hAnsi="仿宋" w:eastAsia="仿宋"/>
          <w:bCs/>
          <w:color w:val="000000" w:themeColor="text1"/>
          <w:sz w:val="32"/>
          <w:szCs w:val="32"/>
        </w:rPr>
        <w:t>高校党史教育的文化认同研究</w:t>
      </w:r>
    </w:p>
    <w:p>
      <w:pPr>
        <w:spacing w:line="560" w:lineRule="exact"/>
        <w:jc w:val="left"/>
        <w:rPr>
          <w:rFonts w:ascii="仿宋" w:hAnsi="仿宋" w:eastAsia="仿宋" w:cs="Times New Roman"/>
          <w:color w:val="000000" w:themeColor="text1"/>
          <w:sz w:val="32"/>
          <w:szCs w:val="32"/>
        </w:rPr>
      </w:pPr>
      <w:r>
        <w:rPr>
          <w:rFonts w:hint="eastAsia" w:ascii="仿宋" w:hAnsi="仿宋" w:eastAsia="仿宋"/>
          <w:b/>
          <w:color w:val="000000" w:themeColor="text1"/>
          <w:sz w:val="32"/>
          <w:szCs w:val="32"/>
        </w:rPr>
        <w:t>62.王梦珂：</w:t>
      </w:r>
      <w:r>
        <w:rPr>
          <w:rFonts w:hint="eastAsia" w:ascii="仿宋" w:hAnsi="仿宋" w:eastAsia="仿宋"/>
          <w:bCs/>
          <w:color w:val="000000" w:themeColor="text1"/>
          <w:sz w:val="32"/>
          <w:szCs w:val="32"/>
        </w:rPr>
        <w:t>从虚拟现实到元宇宙：大学生党史教育沉浸式体验路径研究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黑体">
    <w:altName w:val="汉仪中黑KW"/>
    <w:panose1 w:val="02010609060101010101"/>
    <w:charset w:val="86"/>
    <w:family w:val="modern"/>
    <w:pitch w:val="default"/>
    <w:sig w:usb0="00000000" w:usb1="00000000" w:usb2="00000016" w:usb3="00000000" w:csb0="00040001" w:csb1="00000000"/>
  </w:font>
  <w:font w:name="方正小标宋_GBK">
    <w:altName w:val="苹方-简"/>
    <w:panose1 w:val="03000509000000000000"/>
    <w:charset w:val="86"/>
    <w:family w:val="script"/>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altName w:val="Helvetica Neue"/>
    <w:panose1 w:val="00000000000000000000"/>
    <w:charset w:val="00"/>
    <w:family w:val="swiss"/>
    <w:pitch w:val="default"/>
    <w:sig w:usb0="00000000" w:usb1="00000000" w:usb2="00000009" w:usb3="00000000" w:csb0="000001F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0B65B6"/>
    <w:rsid w:val="001976AE"/>
    <w:rsid w:val="00253FED"/>
    <w:rsid w:val="00411C0F"/>
    <w:rsid w:val="00486928"/>
    <w:rsid w:val="006D281F"/>
    <w:rsid w:val="007260B5"/>
    <w:rsid w:val="0074507C"/>
    <w:rsid w:val="007507E5"/>
    <w:rsid w:val="009D74D1"/>
    <w:rsid w:val="00A56DB5"/>
    <w:rsid w:val="00AB3E8B"/>
    <w:rsid w:val="00B97AC2"/>
    <w:rsid w:val="00BD37A3"/>
    <w:rsid w:val="00C27960"/>
    <w:rsid w:val="00E67150"/>
    <w:rsid w:val="00F314DA"/>
    <w:rsid w:val="00F728A1"/>
    <w:rsid w:val="070376FD"/>
    <w:rsid w:val="174A38E2"/>
    <w:rsid w:val="2DED30CD"/>
    <w:rsid w:val="3513495D"/>
    <w:rsid w:val="3C0B65B6"/>
    <w:rsid w:val="53165CEC"/>
    <w:rsid w:val="55C43DA8"/>
    <w:rsid w:val="5F1835BF"/>
    <w:rsid w:val="673C6922"/>
    <w:rsid w:val="7CAD24C5"/>
    <w:rsid w:val="B9739C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asciiTheme="minorHAnsi" w:hAnsiTheme="minorHAnsi" w:eastAsiaTheme="minorEastAsia" w:cstheme="minorBidi"/>
      <w:kern w:val="2"/>
      <w:sz w:val="18"/>
      <w:szCs w:val="18"/>
    </w:rPr>
  </w:style>
  <w:style w:type="character" w:customStyle="1" w:styleId="7">
    <w:name w:val="页脚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288</Words>
  <Characters>1643</Characters>
  <Lines>13</Lines>
  <Paragraphs>3</Paragraphs>
  <TotalTime>0</TotalTime>
  <ScaleCrop>false</ScaleCrop>
  <LinksUpToDate>false</LinksUpToDate>
  <CharactersWithSpaces>1928</CharactersWithSpaces>
  <Application>WPS Office_3.5.1.5630_F1E327BC-269C-435d-A152-05C5408002CA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2022-03-11T08:44:00Z</dcterms:created>
  <dc:creator>HP</dc:creator>
  <cp:lastModifiedBy>apple</cp:lastModifiedBy>
  <cp:lastPrinted>2022-03-11T17:22:00Z</cp:lastPrinted>
  <dcterms:modified xsi:type="dcterms:W3CDTF">2022-03-23T00:00:28Z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2052-3.5.1.5630</vt:lpwstr>
  </property>
  <property fmtid="{D5CDD505-2E9C-101B-9397-08002B2CF9AE}" pid="3" name="ICV">
    <vt:lpwstr>E908AD25F87B4F8AA2B15C26EBABC64B</vt:lpwstr>
  </property>
</Properties>
</file>